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4232"/>
        <w:gridCol w:w="6244"/>
      </w:tblGrid>
      <w:tr w:rsidR="009F4BDA" w:rsidRPr="009F4BDA" w:rsidTr="00D315E9">
        <w:trPr>
          <w:trHeight w:val="841"/>
        </w:trPr>
        <w:tc>
          <w:tcPr>
            <w:tcW w:w="4253" w:type="dxa"/>
          </w:tcPr>
          <w:p w:rsidR="002F06CD" w:rsidRDefault="00B85DAF" w:rsidP="00D315E9">
            <w:pPr>
              <w:spacing w:line="288" w:lineRule="auto"/>
            </w:pPr>
            <w:r w:rsidRPr="009F4BDA">
              <w:rPr>
                <w:b/>
                <w:noProof/>
                <w:sz w:val="26"/>
              </w:rPr>
              <mc:AlternateContent>
                <mc:Choice Requires="wps">
                  <w:drawing>
                    <wp:anchor distT="0" distB="0" distL="114300" distR="114300" simplePos="0" relativeHeight="251659264" behindDoc="0" locked="0" layoutInCell="1" allowOverlap="1" wp14:anchorId="37044163" wp14:editId="394D3713">
                      <wp:simplePos x="0" y="0"/>
                      <wp:positionH relativeFrom="column">
                        <wp:posOffset>704850</wp:posOffset>
                      </wp:positionH>
                      <wp:positionV relativeFrom="paragraph">
                        <wp:posOffset>427990</wp:posOffset>
                      </wp:positionV>
                      <wp:extent cx="685800" cy="0"/>
                      <wp:effectExtent l="0" t="0" r="19050"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3.7pt" to="10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BAIAAA0EAAAOAAAAZHJzL2Uyb0RvYy54bWysU9uO2jAQfa/Uf7D8HnLZQ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">
                      <o:lock v:ext="edit" shapetype="f"/>
                    </v:line>
                  </w:pict>
                </mc:Fallback>
              </mc:AlternateContent>
            </w:r>
            <w:r w:rsidR="002F06CD">
              <w:t xml:space="preserve">          UBND XÃ AN </w:t>
            </w:r>
            <w:r w:rsidRPr="009F4BDA">
              <w:t xml:space="preserve"> THÀNH </w:t>
            </w:r>
          </w:p>
          <w:p w:rsidR="00B85DAF" w:rsidRPr="009F4BDA" w:rsidRDefault="00196F02" w:rsidP="00D315E9">
            <w:pPr>
              <w:spacing w:line="288" w:lineRule="auto"/>
            </w:pPr>
            <w:r>
              <w:rPr>
                <w:b/>
                <w:sz w:val="26"/>
              </w:rPr>
              <w:t>TRƯỜNG TIỂU HỌC NGŨ PHÚC</w:t>
            </w:r>
          </w:p>
        </w:tc>
        <w:tc>
          <w:tcPr>
            <w:tcW w:w="6281" w:type="dxa"/>
          </w:tcPr>
          <w:p w:rsidR="00B85DAF" w:rsidRPr="009F4BDA" w:rsidRDefault="00B85DAF" w:rsidP="00D315E9">
            <w:pPr>
              <w:jc w:val="center"/>
              <w:rPr>
                <w:b/>
                <w:sz w:val="26"/>
              </w:rPr>
            </w:pPr>
            <w:r w:rsidRPr="009F4BDA">
              <w:rPr>
                <w:b/>
                <w:sz w:val="26"/>
              </w:rPr>
              <w:t xml:space="preserve">      CỘNG HOÀ XÃ HỘI CHỦ NGHĨA VIỆT NAM</w:t>
            </w:r>
          </w:p>
          <w:p w:rsidR="00B85DAF" w:rsidRPr="009F4BDA" w:rsidRDefault="00B85DAF" w:rsidP="00D315E9">
            <w:pPr>
              <w:jc w:val="center"/>
              <w:rPr>
                <w:b/>
                <w:sz w:val="28"/>
                <w:szCs w:val="28"/>
              </w:rPr>
            </w:pPr>
            <w:r w:rsidRPr="009F4BDA">
              <w:rPr>
                <w:b/>
                <w:noProof/>
                <w:sz w:val="26"/>
              </w:rPr>
              <mc:AlternateContent>
                <mc:Choice Requires="wps">
                  <w:drawing>
                    <wp:anchor distT="0" distB="0" distL="114300" distR="114300" simplePos="0" relativeHeight="251660288" behindDoc="0" locked="0" layoutInCell="1" allowOverlap="1" wp14:anchorId="3CD7909C" wp14:editId="34D38365">
                      <wp:simplePos x="0" y="0"/>
                      <wp:positionH relativeFrom="column">
                        <wp:posOffset>981710</wp:posOffset>
                      </wp:positionH>
                      <wp:positionV relativeFrom="paragraph">
                        <wp:posOffset>238760</wp:posOffset>
                      </wp:positionV>
                      <wp:extent cx="1943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8.8pt" to="230.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">
                      <o:lock v:ext="edit" shapetype="f"/>
                    </v:line>
                  </w:pict>
                </mc:Fallback>
              </mc:AlternateContent>
            </w:r>
            <w:r w:rsidRPr="009F4BDA">
              <w:rPr>
                <w:b/>
                <w:sz w:val="28"/>
                <w:szCs w:val="28"/>
              </w:rPr>
              <w:t xml:space="preserve">        Độc lập - Tự do - Hạnh phúc</w:t>
            </w:r>
          </w:p>
          <w:p w:rsidR="00B85DAF" w:rsidRPr="009F4BDA" w:rsidRDefault="00B85DAF" w:rsidP="00D315E9">
            <w:pPr>
              <w:jc w:val="center"/>
              <w:rPr>
                <w:b/>
                <w:sz w:val="28"/>
                <w:szCs w:val="28"/>
              </w:rPr>
            </w:pPr>
          </w:p>
        </w:tc>
      </w:tr>
      <w:tr w:rsidR="009F4BDA" w:rsidRPr="009F4BDA" w:rsidTr="00D315E9">
        <w:tc>
          <w:tcPr>
            <w:tcW w:w="4253" w:type="dxa"/>
          </w:tcPr>
          <w:p w:rsidR="00B85DAF" w:rsidRPr="009F4BDA" w:rsidRDefault="00B85DAF" w:rsidP="00D315E9">
            <w:pPr>
              <w:spacing w:line="288" w:lineRule="auto"/>
              <w:jc w:val="both"/>
            </w:pPr>
            <w:r w:rsidRPr="009F4BDA">
              <w:t xml:space="preserve">              Số:</w:t>
            </w:r>
            <w:r w:rsidR="00CB6D52">
              <w:t xml:space="preserve"> 24 </w:t>
            </w:r>
            <w:r w:rsidR="00196F02">
              <w:t>/KH - THNP</w:t>
            </w:r>
            <w:r w:rsidRPr="009F4BDA">
              <w:rPr>
                <w:sz w:val="26"/>
              </w:rPr>
              <w:t xml:space="preserve"> </w:t>
            </w:r>
          </w:p>
        </w:tc>
        <w:tc>
          <w:tcPr>
            <w:tcW w:w="6281" w:type="dxa"/>
          </w:tcPr>
          <w:p w:rsidR="00B85DAF" w:rsidRPr="009F4BDA" w:rsidRDefault="00196F02" w:rsidP="00D315E9">
            <w:pPr>
              <w:jc w:val="center"/>
              <w:rPr>
                <w:sz w:val="26"/>
              </w:rPr>
            </w:pPr>
            <w:r>
              <w:rPr>
                <w:i/>
                <w:sz w:val="26"/>
              </w:rPr>
              <w:t xml:space="preserve">     Ngũ phúc</w:t>
            </w:r>
            <w:r w:rsidR="00B85DAF" w:rsidRPr="009F4BDA">
              <w:rPr>
                <w:i/>
                <w:sz w:val="26"/>
              </w:rPr>
              <w:t xml:space="preserve">, ngày </w:t>
            </w:r>
            <w:r w:rsidR="00CB6D52">
              <w:rPr>
                <w:i/>
                <w:sz w:val="26"/>
              </w:rPr>
              <w:t xml:space="preserve">02  tháng 8 </w:t>
            </w:r>
            <w:r w:rsidR="00B85DAF" w:rsidRPr="009F4BDA">
              <w:rPr>
                <w:i/>
                <w:sz w:val="26"/>
              </w:rPr>
              <w:t xml:space="preserve"> năm 202</w:t>
            </w:r>
            <w:r w:rsidR="00CB6D52">
              <w:rPr>
                <w:i/>
                <w:sz w:val="26"/>
              </w:rPr>
              <w:t>5</w:t>
            </w:r>
          </w:p>
        </w:tc>
      </w:tr>
    </w:tbl>
    <w:p w:rsidR="00B85DAF" w:rsidRPr="009F4BDA" w:rsidRDefault="00B85DAF" w:rsidP="00B85DAF">
      <w:pPr>
        <w:spacing w:line="288" w:lineRule="auto"/>
        <w:jc w:val="both"/>
        <w:rPr>
          <w:sz w:val="26"/>
        </w:rPr>
      </w:pPr>
    </w:p>
    <w:p w:rsidR="00B85DAF" w:rsidRPr="009F4BDA" w:rsidRDefault="00B85DAF" w:rsidP="00B85DAF">
      <w:pPr>
        <w:jc w:val="center"/>
        <w:rPr>
          <w:b/>
          <w:sz w:val="28"/>
          <w:szCs w:val="28"/>
        </w:rPr>
      </w:pPr>
      <w:r w:rsidRPr="009F4BDA">
        <w:rPr>
          <w:b/>
          <w:sz w:val="28"/>
          <w:szCs w:val="28"/>
        </w:rPr>
        <w:t xml:space="preserve">KẾ HOẠCH </w:t>
      </w:r>
    </w:p>
    <w:p w:rsidR="00B85DAF" w:rsidRPr="009F4BDA" w:rsidRDefault="00B85DAF" w:rsidP="00B85DAF">
      <w:pPr>
        <w:jc w:val="center"/>
        <w:rPr>
          <w:b/>
          <w:sz w:val="28"/>
          <w:szCs w:val="28"/>
        </w:rPr>
      </w:pPr>
      <w:r w:rsidRPr="009F4BDA">
        <w:rPr>
          <w:b/>
          <w:sz w:val="28"/>
          <w:szCs w:val="28"/>
        </w:rPr>
        <w:t>KIỂM TRA CƠ SỞ VẬT CHẤT, TRANG THIẾT BỊ TRƯỜNG HỌC</w:t>
      </w:r>
    </w:p>
    <w:p w:rsidR="00B85DAF" w:rsidRPr="009F4BDA" w:rsidRDefault="00D02FFF" w:rsidP="00B85DAF">
      <w:pPr>
        <w:jc w:val="center"/>
        <w:rPr>
          <w:b/>
          <w:sz w:val="28"/>
          <w:szCs w:val="28"/>
        </w:rPr>
      </w:pPr>
      <w:r>
        <w:rPr>
          <w:b/>
          <w:sz w:val="28"/>
          <w:szCs w:val="28"/>
        </w:rPr>
        <w:t>CHUẨN BỊ CHO</w:t>
      </w:r>
      <w:r w:rsidR="00B85DAF" w:rsidRPr="009F4BDA">
        <w:rPr>
          <w:b/>
          <w:sz w:val="28"/>
          <w:szCs w:val="28"/>
        </w:rPr>
        <w:t xml:space="preserve"> NĂM HỌC 20</w:t>
      </w:r>
      <w:r w:rsidR="00CB6D52">
        <w:rPr>
          <w:b/>
          <w:sz w:val="28"/>
          <w:szCs w:val="28"/>
        </w:rPr>
        <w:t>25-2026</w:t>
      </w:r>
    </w:p>
    <w:p w:rsidR="00B85DAF" w:rsidRPr="009F4BDA" w:rsidRDefault="00B85DAF" w:rsidP="00B85DAF">
      <w:pPr>
        <w:spacing w:line="288" w:lineRule="auto"/>
        <w:jc w:val="both"/>
        <w:rPr>
          <w:sz w:val="22"/>
          <w:szCs w:val="22"/>
        </w:rPr>
      </w:pPr>
      <w:r w:rsidRPr="009F4BDA">
        <w:rPr>
          <w:noProof/>
          <w:sz w:val="22"/>
          <w:szCs w:val="22"/>
        </w:rPr>
        <mc:AlternateContent>
          <mc:Choice Requires="wps">
            <w:drawing>
              <wp:anchor distT="0" distB="0" distL="114300" distR="114300" simplePos="0" relativeHeight="251661312" behindDoc="0" locked="0" layoutInCell="1" allowOverlap="1" wp14:anchorId="014B5574" wp14:editId="421A0348">
                <wp:simplePos x="0" y="0"/>
                <wp:positionH relativeFrom="column">
                  <wp:posOffset>2743200</wp:posOffset>
                </wp:positionH>
                <wp:positionV relativeFrom="paragraph">
                  <wp:posOffset>59055</wp:posOffset>
                </wp:positionV>
                <wp:extent cx="80010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65pt" to="27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UCAQIAAA0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">
                <o:lock v:ext="edit" shapetype="f"/>
              </v:line>
            </w:pict>
          </mc:Fallback>
        </mc:AlternateContent>
      </w:r>
    </w:p>
    <w:p w:rsidR="00B85DAF" w:rsidRPr="009F4BDA" w:rsidRDefault="002F06CD" w:rsidP="00196F02">
      <w:pPr>
        <w:spacing w:after="120"/>
        <w:ind w:firstLine="720"/>
        <w:jc w:val="both"/>
        <w:rPr>
          <w:sz w:val="28"/>
          <w:szCs w:val="28"/>
        </w:rPr>
      </w:pPr>
      <w:r>
        <w:rPr>
          <w:sz w:val="28"/>
          <w:szCs w:val="28"/>
        </w:rPr>
        <w:t>Thực hiện hướng dẫn</w:t>
      </w:r>
      <w:r w:rsidR="00B85DAF" w:rsidRPr="009F4BDA">
        <w:rPr>
          <w:sz w:val="28"/>
          <w:szCs w:val="28"/>
        </w:rPr>
        <w:t xml:space="preserve"> </w:t>
      </w:r>
      <w:r>
        <w:rPr>
          <w:sz w:val="28"/>
          <w:szCs w:val="28"/>
        </w:rPr>
        <w:t>số 110/UBND-VHXH   ngày 31/7/2025</w:t>
      </w:r>
      <w:r w:rsidR="00B85DAF" w:rsidRPr="009F4BDA">
        <w:rPr>
          <w:sz w:val="28"/>
          <w:szCs w:val="28"/>
        </w:rPr>
        <w:t xml:space="preserve">  củ</w:t>
      </w:r>
      <w:r>
        <w:rPr>
          <w:sz w:val="28"/>
          <w:szCs w:val="28"/>
        </w:rPr>
        <w:t>a UBND xã An Thành</w:t>
      </w:r>
      <w:r w:rsidR="00B85DAF" w:rsidRPr="009F4BDA">
        <w:rPr>
          <w:sz w:val="28"/>
          <w:szCs w:val="28"/>
        </w:rPr>
        <w:t xml:space="preserve"> về Hướng dẫn Chuẩn bị cơ sở vật chất và các điều kiện phục vụ cho năm học mới</w:t>
      </w:r>
      <w:r>
        <w:rPr>
          <w:sz w:val="28"/>
          <w:szCs w:val="28"/>
        </w:rPr>
        <w:t xml:space="preserve"> 2025-2026</w:t>
      </w:r>
      <w:r w:rsidR="00B85DAF" w:rsidRPr="009F4BDA">
        <w:rPr>
          <w:sz w:val="28"/>
          <w:szCs w:val="28"/>
        </w:rPr>
        <w:t xml:space="preserve">. </w:t>
      </w:r>
    </w:p>
    <w:p w:rsidR="00B85DAF" w:rsidRPr="009F4BDA" w:rsidRDefault="00B85DAF" w:rsidP="00B85DAF">
      <w:pPr>
        <w:spacing w:after="120"/>
        <w:ind w:firstLine="720"/>
        <w:jc w:val="both"/>
        <w:rPr>
          <w:sz w:val="28"/>
          <w:szCs w:val="28"/>
        </w:rPr>
      </w:pPr>
      <w:r w:rsidRPr="009F4BDA">
        <w:rPr>
          <w:sz w:val="28"/>
          <w:szCs w:val="28"/>
        </w:rPr>
        <w:t>Căn cứ vào thực tế CSVC nhà trường. Trường</w:t>
      </w:r>
      <w:r w:rsidR="00196F02">
        <w:rPr>
          <w:sz w:val="28"/>
          <w:szCs w:val="28"/>
        </w:rPr>
        <w:t xml:space="preserve"> tiểu học Ngũ Phúc</w:t>
      </w:r>
      <w:r w:rsidRPr="009F4BDA">
        <w:rPr>
          <w:sz w:val="28"/>
          <w:szCs w:val="28"/>
        </w:rPr>
        <w:t xml:space="preserve"> xây dựng kế hoạch kiểm tra, tu sửa cơ sở vật chất năm học 20</w:t>
      </w:r>
      <w:r w:rsidR="004B30B2">
        <w:rPr>
          <w:sz w:val="28"/>
          <w:szCs w:val="28"/>
        </w:rPr>
        <w:t>25-2026</w:t>
      </w:r>
      <w:r w:rsidRPr="009F4BDA">
        <w:rPr>
          <w:sz w:val="28"/>
          <w:szCs w:val="28"/>
        </w:rPr>
        <w:t xml:space="preserve"> như sau:</w:t>
      </w:r>
    </w:p>
    <w:p w:rsidR="00B85DAF" w:rsidRPr="009F4BDA" w:rsidRDefault="00B85DAF" w:rsidP="00B85DAF">
      <w:pPr>
        <w:spacing w:after="120"/>
        <w:jc w:val="both"/>
        <w:rPr>
          <w:b/>
          <w:sz w:val="28"/>
          <w:szCs w:val="28"/>
        </w:rPr>
      </w:pPr>
      <w:r w:rsidRPr="009F4BDA">
        <w:rPr>
          <w:b/>
          <w:sz w:val="28"/>
          <w:szCs w:val="28"/>
        </w:rPr>
        <w:t xml:space="preserve">        I.  Mục đích, yêu cầu:</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Pr="009F4BDA">
        <w:rPr>
          <w:sz w:val="28"/>
          <w:szCs w:val="28"/>
        </w:rPr>
        <w:t>- Tự kiểm tra, rà soát mọi mặt về cơ sở vật chất và các điều ki</w:t>
      </w:r>
      <w:r w:rsidR="004B30B2">
        <w:rPr>
          <w:sz w:val="28"/>
          <w:szCs w:val="28"/>
        </w:rPr>
        <w:t xml:space="preserve">ện phục vụ năm học mới 2025-2026 </w:t>
      </w:r>
      <w:r w:rsidRPr="009F4BDA">
        <w:rPr>
          <w:sz w:val="28"/>
          <w:szCs w:val="28"/>
        </w:rPr>
        <w:t> thông qua đó tổng hợp, nắm bắt tình hình kiến nghị với địa phương với nhà trường những việc phải làm để đảm bảo những điều kiện tốt nhất cho năm học mới.</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Pr="009F4BDA">
        <w:rPr>
          <w:sz w:val="28"/>
          <w:szCs w:val="28"/>
        </w:rPr>
        <w:t>- Công tác chuẩn bị cơ sở vật chất và các điều kiện phục vụ năm học mới  được tập trung chỉ đạo, có kế hoạch cụ thể, phân công rõ người, rõ việc và kiểm tra, đôn đốc thực hiện thường xuyên; tránh làm hình thức, qua loa, thiếu tác dụng.</w:t>
      </w:r>
    </w:p>
    <w:p w:rsidR="00B85DAF" w:rsidRPr="009F4BDA" w:rsidRDefault="00B85DAF" w:rsidP="00B85DAF">
      <w:pPr>
        <w:spacing w:after="120"/>
        <w:ind w:firstLine="720"/>
        <w:jc w:val="both"/>
        <w:rPr>
          <w:sz w:val="28"/>
          <w:szCs w:val="28"/>
        </w:rPr>
      </w:pPr>
      <w:r w:rsidRPr="009F4BDA">
        <w:rPr>
          <w:sz w:val="28"/>
          <w:szCs w:val="28"/>
        </w:rPr>
        <w:t>- Xác định chính xác mức độ, nguyên nhân hư hỏng để tiết kiệm công tháo dở, lắp đặt,  đẩy nhanh tiến độ tu sửa.</w:t>
      </w:r>
    </w:p>
    <w:p w:rsidR="00B85DAF" w:rsidRPr="009F4BDA" w:rsidRDefault="00B85DAF" w:rsidP="00B85DAF">
      <w:pPr>
        <w:spacing w:after="120"/>
        <w:ind w:firstLine="720"/>
        <w:jc w:val="both"/>
        <w:rPr>
          <w:sz w:val="28"/>
          <w:szCs w:val="28"/>
        </w:rPr>
      </w:pPr>
      <w:r w:rsidRPr="009F4BDA">
        <w:rPr>
          <w:sz w:val="28"/>
          <w:szCs w:val="28"/>
        </w:rPr>
        <w:t>- Thực hiện quy chế c</w:t>
      </w:r>
      <w:r w:rsidR="00196F02">
        <w:rPr>
          <w:sz w:val="28"/>
          <w:szCs w:val="28"/>
        </w:rPr>
        <w:t>ông khai theo Thông tư 09/2024/TT-BGDĐT ngày 03/6/2024</w:t>
      </w:r>
      <w:r w:rsidRPr="009F4BDA">
        <w:rPr>
          <w:sz w:val="28"/>
          <w:szCs w:val="28"/>
        </w:rPr>
        <w:t xml:space="preserve"> của Bộ GD&amp;ĐT.</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Pr="009F4BDA">
        <w:rPr>
          <w:b/>
          <w:bCs/>
          <w:sz w:val="28"/>
          <w:szCs w:val="28"/>
        </w:rPr>
        <w:t>II. Nội dung</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004B30B2">
        <w:rPr>
          <w:b/>
          <w:bCs/>
          <w:sz w:val="28"/>
          <w:szCs w:val="28"/>
        </w:rPr>
        <w:t>1. Kiểm tra</w:t>
      </w:r>
      <w:r w:rsidRPr="009F4BDA">
        <w:rPr>
          <w:b/>
          <w:bCs/>
          <w:sz w:val="28"/>
          <w:szCs w:val="28"/>
        </w:rPr>
        <w:t> phòng học:</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Pr="009F4BDA">
        <w:rPr>
          <w:spacing w:val="-2"/>
          <w:sz w:val="28"/>
          <w:szCs w:val="28"/>
        </w:rPr>
        <w:t>- Kiểm tra toàn bộ các phòng học của nhà trường yêu cầu đảm bảo an toàn, xem xét mái, cầu thang, lan can, nền nhà; cửa, ...</w:t>
      </w:r>
    </w:p>
    <w:p w:rsidR="00B85DAF" w:rsidRPr="009F4BDA" w:rsidRDefault="00B85DAF" w:rsidP="00B85DAF">
      <w:pPr>
        <w:shd w:val="clear" w:color="auto" w:fill="FFFFFF"/>
        <w:spacing w:after="120"/>
        <w:jc w:val="both"/>
        <w:rPr>
          <w:sz w:val="28"/>
          <w:szCs w:val="28"/>
        </w:rPr>
      </w:pPr>
      <w:r w:rsidRPr="009F4BDA">
        <w:rPr>
          <w:rFonts w:ascii="Tahoma" w:hAnsi="Tahoma" w:cs="Tahoma"/>
          <w:sz w:val="28"/>
          <w:szCs w:val="28"/>
        </w:rPr>
        <w:t xml:space="preserve">    </w:t>
      </w:r>
      <w:r w:rsidRPr="009F4BDA">
        <w:rPr>
          <w:spacing w:val="-2"/>
          <w:sz w:val="28"/>
          <w:szCs w:val="28"/>
        </w:rPr>
        <w:t>- Kiểm tra hệ thống bàn ghế học sinh: đủ về số lượng, đảm bảo chất lượng, hệ thống</w:t>
      </w:r>
      <w:r w:rsidRPr="009F4BDA">
        <w:rPr>
          <w:sz w:val="28"/>
          <w:szCs w:val="28"/>
        </w:rPr>
        <w:t> quạt mát ( độ an toàn của các quạt trần, quạt treo tường) phục vụ học sinh và giáo viên, điện thắp sáng, ti vi ; các biểu bảng mang tính giáo dục trong từng lớp học.</w:t>
      </w:r>
    </w:p>
    <w:p w:rsidR="00B85DAF" w:rsidRPr="009F4BDA" w:rsidRDefault="00B85DAF" w:rsidP="00B85DAF">
      <w:pPr>
        <w:shd w:val="clear" w:color="auto" w:fill="FFFFFF"/>
        <w:spacing w:after="120"/>
        <w:ind w:firstLine="720"/>
        <w:jc w:val="both"/>
        <w:rPr>
          <w:sz w:val="28"/>
          <w:szCs w:val="28"/>
        </w:rPr>
      </w:pPr>
      <w:r w:rsidRPr="009F4BDA">
        <w:rPr>
          <w:sz w:val="28"/>
          <w:szCs w:val="28"/>
        </w:rPr>
        <w:t>-</w:t>
      </w:r>
      <w:r w:rsidR="004B30B2">
        <w:rPr>
          <w:sz w:val="28"/>
          <w:szCs w:val="28"/>
        </w:rPr>
        <w:t>Kiểm tra  h</w:t>
      </w:r>
      <w:r w:rsidRPr="009F4BDA">
        <w:rPr>
          <w:sz w:val="28"/>
          <w:szCs w:val="28"/>
        </w:rPr>
        <w:t>ệ thống phòng Tin học; Ngoại ngữ</w:t>
      </w:r>
      <w:r w:rsidR="004B30B2">
        <w:rPr>
          <w:sz w:val="28"/>
          <w:szCs w:val="28"/>
        </w:rPr>
        <w:t>, âm nhạc, mĩ thuật, Đoàn đội,</w:t>
      </w:r>
      <w:r w:rsidRPr="009F4BDA">
        <w:rPr>
          <w:sz w:val="28"/>
          <w:szCs w:val="28"/>
        </w:rPr>
        <w:t> cần kiểm tra </w:t>
      </w:r>
      <w:r w:rsidR="004B30B2">
        <w:rPr>
          <w:sz w:val="28"/>
          <w:szCs w:val="28"/>
        </w:rPr>
        <w:t xml:space="preserve">bàn ghế, </w:t>
      </w:r>
      <w:r w:rsidRPr="009F4BDA">
        <w:rPr>
          <w:sz w:val="28"/>
          <w:szCs w:val="28"/>
        </w:rPr>
        <w:t xml:space="preserve">hệ thống điện, máy tính, máy chiếu phục vụ việc học tập; kiểm tra hoạt động và tốc độ truy cập mạng Internet. </w:t>
      </w:r>
    </w:p>
    <w:p w:rsidR="00B85DAF" w:rsidRDefault="00B85DAF" w:rsidP="00B85DAF">
      <w:pPr>
        <w:shd w:val="clear" w:color="auto" w:fill="FFFFFF"/>
        <w:spacing w:after="120"/>
        <w:ind w:firstLine="720"/>
        <w:jc w:val="both"/>
        <w:rPr>
          <w:sz w:val="28"/>
          <w:szCs w:val="28"/>
        </w:rPr>
      </w:pPr>
      <w:r w:rsidRPr="009F4BDA">
        <w:rPr>
          <w:sz w:val="28"/>
          <w:szCs w:val="28"/>
        </w:rPr>
        <w:t>- Tổ chức lao động dọn vệ sinh; sắp xếp bàn ghế, kẻ lại biểu bảng, trang hoàng cho khang trang, sạch sẽ.</w:t>
      </w:r>
    </w:p>
    <w:p w:rsidR="004B30B2" w:rsidRPr="009F4BDA" w:rsidRDefault="004B30B2" w:rsidP="004B30B2">
      <w:pPr>
        <w:shd w:val="clear" w:color="auto" w:fill="FFFFFF"/>
        <w:spacing w:after="120"/>
        <w:ind w:firstLine="720"/>
        <w:jc w:val="both"/>
        <w:rPr>
          <w:b/>
          <w:bCs/>
          <w:sz w:val="28"/>
          <w:szCs w:val="28"/>
        </w:rPr>
      </w:pPr>
      <w:r>
        <w:rPr>
          <w:b/>
          <w:bCs/>
          <w:sz w:val="28"/>
          <w:szCs w:val="28"/>
        </w:rPr>
        <w:t>2</w:t>
      </w:r>
      <w:r w:rsidRPr="009F4BDA">
        <w:rPr>
          <w:b/>
          <w:bCs/>
          <w:sz w:val="28"/>
          <w:szCs w:val="28"/>
        </w:rPr>
        <w:t>. Kiểm kê các phòng làm việc</w:t>
      </w:r>
      <w:r>
        <w:rPr>
          <w:b/>
          <w:bCs/>
          <w:sz w:val="28"/>
          <w:szCs w:val="28"/>
        </w:rPr>
        <w:t>, phòng chức năng</w:t>
      </w:r>
      <w:r w:rsidRPr="009F4BDA">
        <w:rPr>
          <w:b/>
          <w:bCs/>
          <w:sz w:val="28"/>
          <w:szCs w:val="28"/>
        </w:rPr>
        <w:t>:</w:t>
      </w:r>
    </w:p>
    <w:p w:rsidR="004B30B2" w:rsidRPr="009F4BDA" w:rsidRDefault="004B30B2" w:rsidP="004B30B2">
      <w:pPr>
        <w:shd w:val="clear" w:color="auto" w:fill="FFFFFF"/>
        <w:spacing w:after="120"/>
        <w:ind w:firstLine="720"/>
        <w:jc w:val="both"/>
        <w:rPr>
          <w:rFonts w:ascii="Tahoma" w:hAnsi="Tahoma" w:cs="Tahoma"/>
          <w:sz w:val="28"/>
          <w:szCs w:val="28"/>
        </w:rPr>
      </w:pPr>
      <w:r w:rsidRPr="009F4BDA">
        <w:rPr>
          <w:sz w:val="28"/>
          <w:szCs w:val="28"/>
        </w:rPr>
        <w:lastRenderedPageBreak/>
        <w:t>- Cần kiểm tra hệ thống điện, nước; máy tính, máy in đảm bảo vận hành tốt Cần kiểm tra hoạt động và tốc độ truy cập mạng Internet.</w:t>
      </w:r>
    </w:p>
    <w:p w:rsidR="004B30B2" w:rsidRPr="009F4BDA" w:rsidRDefault="004B30B2" w:rsidP="004B30B2">
      <w:pPr>
        <w:shd w:val="clear" w:color="auto" w:fill="FFFFFF"/>
        <w:spacing w:after="120"/>
        <w:ind w:firstLine="720"/>
        <w:jc w:val="both"/>
        <w:rPr>
          <w:rFonts w:ascii="Tahoma" w:hAnsi="Tahoma" w:cs="Tahoma"/>
          <w:sz w:val="28"/>
          <w:szCs w:val="28"/>
        </w:rPr>
      </w:pPr>
      <w:r w:rsidRPr="009F4BDA">
        <w:rPr>
          <w:sz w:val="28"/>
          <w:szCs w:val="28"/>
        </w:rPr>
        <w:t>- Tổ chức lao động dọn vệ sinh phòng làm việc; sắp xếp bàn ghế, kẻ lại biểu bảng, trang hoàng phòng họp, phòng làm việc cho khang trang, sạch sẽ.</w:t>
      </w:r>
    </w:p>
    <w:p w:rsidR="004B30B2" w:rsidRPr="009F4BDA" w:rsidRDefault="004B30B2" w:rsidP="004B30B2">
      <w:pPr>
        <w:shd w:val="clear" w:color="auto" w:fill="FFFFFF"/>
        <w:spacing w:after="120"/>
        <w:ind w:firstLine="720"/>
        <w:jc w:val="both"/>
        <w:rPr>
          <w:sz w:val="28"/>
          <w:szCs w:val="28"/>
        </w:rPr>
      </w:pPr>
      <w:r w:rsidRPr="009F4BDA">
        <w:rPr>
          <w:sz w:val="28"/>
          <w:szCs w:val="28"/>
        </w:rPr>
        <w:t>- Kiểm tra hệ thống cửa, khóa đối với các phòng chứa trang thiết bị đắt tiền (máy tính, tivi, máy chiếu, loa máy âm thanh...) đảm bảo an toàn, chắc chắn.</w:t>
      </w:r>
    </w:p>
    <w:p w:rsidR="004B30B2" w:rsidRPr="009F4BDA" w:rsidRDefault="004B30B2" w:rsidP="004B30B2">
      <w:pPr>
        <w:shd w:val="clear" w:color="auto" w:fill="FFFFFF"/>
        <w:spacing w:after="120"/>
        <w:ind w:firstLine="720"/>
        <w:jc w:val="both"/>
        <w:rPr>
          <w:rFonts w:ascii="Tahoma" w:hAnsi="Tahoma" w:cs="Tahoma"/>
          <w:sz w:val="28"/>
          <w:szCs w:val="28"/>
        </w:rPr>
      </w:pPr>
      <w:r w:rsidRPr="009F4BDA">
        <w:rPr>
          <w:sz w:val="28"/>
          <w:szCs w:val="28"/>
        </w:rPr>
        <w:t>- Có kế hoạch sửa chữa, vận hành các phương tiên phục vụ cho hoạt động các phòng chuyên môm và hoạt động của trường.</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004B30B2">
        <w:rPr>
          <w:b/>
          <w:bCs/>
          <w:sz w:val="28"/>
          <w:szCs w:val="28"/>
        </w:rPr>
        <w:t>3</w:t>
      </w:r>
      <w:r w:rsidRPr="009F4BDA">
        <w:rPr>
          <w:b/>
          <w:bCs/>
          <w:sz w:val="28"/>
          <w:szCs w:val="28"/>
        </w:rPr>
        <w:t>. Kiểm kê sách, thiết bị dạy học:</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z w:val="28"/>
          <w:szCs w:val="28"/>
        </w:rPr>
        <w:t>- Kiểm tra toàn bộ sách giáo khoa, sách bài tập, các loại vở, đồ dùng học tập ... của HS theo quy định, thống kê những học sinh có hoàn cảnh khó khăn (học sinh nghèo) để có kế hoạch cho mượn SGK từ tủ sách của nhà trường.</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Pr="009F4BDA">
        <w:rPr>
          <w:spacing w:val="-4"/>
          <w:sz w:val="28"/>
          <w:szCs w:val="28"/>
        </w:rPr>
        <w:t>- Sắp xếp, trưng bày tủ sách giáo khoa dùng chung để cho học sinh được mượn đảm bảo 100% học sinh có đủ sách trước khi vào năm học mới. Đặc biệt là sách cho HS lớp 1</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pacing w:val="-4"/>
          <w:sz w:val="28"/>
          <w:szCs w:val="28"/>
        </w:rPr>
        <w:t>- Thường xuyên mở cửa phòng thư viện để GV mượn tài liệu, SGK chuẩn bị cho công tác bồi dưỡng hè 20</w:t>
      </w:r>
      <w:r w:rsidR="004B30B2">
        <w:rPr>
          <w:spacing w:val="-4"/>
          <w:sz w:val="28"/>
          <w:szCs w:val="28"/>
        </w:rPr>
        <w:t>25</w:t>
      </w:r>
      <w:r w:rsidRPr="009F4BDA">
        <w:rPr>
          <w:spacing w:val="-4"/>
          <w:sz w:val="28"/>
          <w:szCs w:val="28"/>
        </w:rPr>
        <w:t>.</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z w:val="28"/>
          <w:szCs w:val="28"/>
        </w:rPr>
        <w:t>- Nhân viên phụ trách thư viện thường xuyên theo dõi, có kế hoạch tiếp nhận, cấp phát các loại ấn phẩm cho học sinh và hồ sơ sổ sách của nhà trường kịp thời để phục vụ GV, HS.</w:t>
      </w:r>
    </w:p>
    <w:p w:rsidR="00B85DAF" w:rsidRPr="009F4BDA" w:rsidRDefault="00B85DAF" w:rsidP="00B85DAF">
      <w:pPr>
        <w:shd w:val="clear" w:color="auto" w:fill="FFFFFF"/>
        <w:spacing w:after="120"/>
        <w:ind w:firstLine="720"/>
        <w:jc w:val="both"/>
        <w:rPr>
          <w:sz w:val="28"/>
          <w:szCs w:val="28"/>
        </w:rPr>
      </w:pPr>
      <w:r w:rsidRPr="009F4BDA">
        <w:rPr>
          <w:sz w:val="28"/>
          <w:szCs w:val="28"/>
        </w:rPr>
        <w:t xml:space="preserve">- Tiến hành kiểm kê thư viện, thiết bị trường học; vệ sinh kho, sắp xếp sách, thiết bị, bảo dưỡng đồ dùng dạy học và các trang thiết bị phục vụ cho công tác giáo dục. </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z w:val="28"/>
          <w:szCs w:val="28"/>
        </w:rPr>
        <w:t>-Cung cấp đầy đủ SGK, sách nghiệp vụ và các loại hồ sơ sổ sách cho CBGV,NV.</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b/>
          <w:bCs/>
          <w:sz w:val="28"/>
          <w:szCs w:val="28"/>
        </w:rPr>
        <w:t>4. Về cảnh quan, khuôn viên và các hạng mục công trình phụ trợ:</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z w:val="28"/>
          <w:szCs w:val="28"/>
        </w:rPr>
        <w:t>- Tổ chức cho giáo viên, học sinh tham gia lao động tu sửa, dọn vệ sinh trường lớp, nhà vệ sinh,; phát quang cây xanh, nạo vét, khơi thông cống rãnh, tôn tạo sân chơi bãi tập, dọn cỏ tại sân GDTC, sân sau dãy lớp học, dọn cỏ trên các bồn hoa; dọn vệ sinh sân trường, lớp học.</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z w:val="28"/>
          <w:szCs w:val="28"/>
        </w:rPr>
        <w:t>- Tổ chức trồng,</w:t>
      </w:r>
      <w:r w:rsidR="004B30B2">
        <w:rPr>
          <w:sz w:val="28"/>
          <w:szCs w:val="28"/>
        </w:rPr>
        <w:t xml:space="preserve"> gia cố, chống đỡ, </w:t>
      </w:r>
      <w:r w:rsidRPr="009F4BDA">
        <w:rPr>
          <w:sz w:val="28"/>
          <w:szCs w:val="28"/>
        </w:rPr>
        <w:t xml:space="preserve"> chăm sóc cây bóng mát, hoa, cây cảnh làm đẹp cảnh quan nhà trường, cắt sửa các cây trên khuôn viên trường, các bồn cây cho bằng phẳng.</w:t>
      </w:r>
    </w:p>
    <w:p w:rsidR="00B85DAF" w:rsidRPr="009F4BDA" w:rsidRDefault="00B85DAF" w:rsidP="00B85DAF">
      <w:pPr>
        <w:numPr>
          <w:ilvl w:val="0"/>
          <w:numId w:val="1"/>
        </w:numPr>
        <w:spacing w:after="120"/>
        <w:jc w:val="both"/>
        <w:rPr>
          <w:b/>
          <w:sz w:val="28"/>
          <w:szCs w:val="28"/>
        </w:rPr>
      </w:pPr>
      <w:r w:rsidRPr="009F4BDA">
        <w:rPr>
          <w:b/>
          <w:sz w:val="28"/>
          <w:szCs w:val="28"/>
        </w:rPr>
        <w:t>.Về đội ngũ cán bộ giáo viên, học sinh.</w:t>
      </w:r>
    </w:p>
    <w:p w:rsidR="00B85DAF" w:rsidRDefault="00B85DAF" w:rsidP="00B85DAF">
      <w:pPr>
        <w:spacing w:after="120"/>
        <w:jc w:val="both"/>
        <w:rPr>
          <w:i/>
          <w:sz w:val="28"/>
          <w:szCs w:val="28"/>
        </w:rPr>
      </w:pPr>
      <w:r w:rsidRPr="009F4BDA">
        <w:rPr>
          <w:i/>
          <w:sz w:val="28"/>
          <w:szCs w:val="28"/>
        </w:rPr>
        <w:t xml:space="preserve">         *Với học sinh: </w:t>
      </w:r>
    </w:p>
    <w:p w:rsidR="00C6500E" w:rsidRPr="00C6500E" w:rsidRDefault="00C6500E" w:rsidP="00B85DAF">
      <w:pPr>
        <w:spacing w:after="120"/>
        <w:jc w:val="both"/>
        <w:rPr>
          <w:sz w:val="28"/>
          <w:szCs w:val="28"/>
        </w:rPr>
      </w:pPr>
      <w:r w:rsidRPr="00C6500E">
        <w:rPr>
          <w:sz w:val="28"/>
          <w:szCs w:val="28"/>
        </w:rPr>
        <w:tab/>
      </w:r>
      <w:r>
        <w:rPr>
          <w:sz w:val="28"/>
          <w:szCs w:val="28"/>
        </w:rPr>
        <w:t>-</w:t>
      </w:r>
      <w:r w:rsidRPr="00C6500E">
        <w:rPr>
          <w:sz w:val="28"/>
          <w:szCs w:val="28"/>
        </w:rPr>
        <w:t>Thông tin cho HS Ké hoạch chuẩn bị cho năm học mới, ngày tựu trường.</w:t>
      </w:r>
    </w:p>
    <w:p w:rsidR="00B85DAF" w:rsidRPr="009F4BDA" w:rsidRDefault="00B85DAF" w:rsidP="00B85DAF">
      <w:pPr>
        <w:spacing w:after="120"/>
        <w:jc w:val="both"/>
        <w:rPr>
          <w:sz w:val="28"/>
          <w:szCs w:val="28"/>
        </w:rPr>
      </w:pPr>
      <w:r w:rsidRPr="009F4BDA">
        <w:rPr>
          <w:sz w:val="28"/>
          <w:szCs w:val="28"/>
        </w:rPr>
        <w:t xml:space="preserve">          </w:t>
      </w:r>
      <w:r w:rsidR="00C6500E">
        <w:rPr>
          <w:sz w:val="28"/>
          <w:szCs w:val="28"/>
        </w:rPr>
        <w:t>-</w:t>
      </w:r>
      <w:r w:rsidRPr="009F4BDA">
        <w:rPr>
          <w:sz w:val="28"/>
          <w:szCs w:val="28"/>
        </w:rPr>
        <w:t xml:space="preserve">Biên chế ổn định sĩ số HS các lớp </w:t>
      </w:r>
      <w:r w:rsidRPr="009F4BDA">
        <w:rPr>
          <w:i/>
          <w:sz w:val="28"/>
          <w:szCs w:val="28"/>
        </w:rPr>
        <w:t>( lưu ý tỉ lệ HS nữ);</w:t>
      </w:r>
      <w:r w:rsidRPr="009F4BDA">
        <w:rPr>
          <w:sz w:val="28"/>
          <w:szCs w:val="28"/>
        </w:rPr>
        <w:t xml:space="preserve"> tổ chức cho HS học tập nội quy, nền nếp ( khi HS tựu trường).</w:t>
      </w:r>
    </w:p>
    <w:p w:rsidR="00B85DAF" w:rsidRPr="009F4BDA" w:rsidRDefault="00B85DAF" w:rsidP="00B85DAF">
      <w:pPr>
        <w:spacing w:after="120"/>
        <w:jc w:val="both"/>
        <w:rPr>
          <w:sz w:val="28"/>
          <w:szCs w:val="28"/>
        </w:rPr>
      </w:pPr>
      <w:r w:rsidRPr="009F4BDA">
        <w:rPr>
          <w:sz w:val="28"/>
          <w:szCs w:val="28"/>
        </w:rPr>
        <w:t xml:space="preserve">          Xây dựng và duyệt kế hoạch</w:t>
      </w:r>
      <w:r w:rsidR="00C6500E">
        <w:rPr>
          <w:sz w:val="28"/>
          <w:szCs w:val="28"/>
        </w:rPr>
        <w:t xml:space="preserve"> phát triển GD năm học 2025-2026 với UBND xã.</w:t>
      </w:r>
    </w:p>
    <w:p w:rsidR="00EB4D9F" w:rsidRDefault="00B85DAF" w:rsidP="00B85DAF">
      <w:pPr>
        <w:spacing w:after="120"/>
        <w:jc w:val="both"/>
        <w:rPr>
          <w:i/>
          <w:sz w:val="28"/>
          <w:szCs w:val="28"/>
        </w:rPr>
      </w:pPr>
      <w:r w:rsidRPr="009F4BDA">
        <w:rPr>
          <w:i/>
          <w:sz w:val="28"/>
          <w:szCs w:val="28"/>
        </w:rPr>
        <w:lastRenderedPageBreak/>
        <w:t xml:space="preserve">        *Với cán bộ GV,NV: </w:t>
      </w:r>
    </w:p>
    <w:p w:rsidR="00EB4D9F" w:rsidRDefault="00EB4D9F" w:rsidP="00EB4D9F">
      <w:pPr>
        <w:spacing w:after="120"/>
        <w:ind w:firstLine="720"/>
        <w:jc w:val="both"/>
        <w:rPr>
          <w:sz w:val="28"/>
          <w:szCs w:val="28"/>
        </w:rPr>
      </w:pPr>
      <w:r>
        <w:rPr>
          <w:i/>
          <w:sz w:val="28"/>
          <w:szCs w:val="28"/>
        </w:rPr>
        <w:t>-</w:t>
      </w:r>
      <w:r w:rsidR="00B85DAF" w:rsidRPr="009F4BDA">
        <w:rPr>
          <w:sz w:val="28"/>
          <w:szCs w:val="28"/>
        </w:rPr>
        <w:t xml:space="preserve">Nhà trường </w:t>
      </w:r>
      <w:r>
        <w:rPr>
          <w:sz w:val="28"/>
          <w:szCs w:val="28"/>
        </w:rPr>
        <w:t>căn cứ vào biên chế đưuọc giao, căn cứ số lớp chủ động tìm nguồn GV đảm bảo yêu cầu để đề nghị UBND xã cho chủ trương hợp đồng ( 3 người).</w:t>
      </w:r>
    </w:p>
    <w:p w:rsidR="00EB4D9F" w:rsidRDefault="00EB4D9F" w:rsidP="00EB4D9F">
      <w:pPr>
        <w:spacing w:after="120"/>
        <w:ind w:firstLine="720"/>
        <w:jc w:val="both"/>
        <w:rPr>
          <w:sz w:val="28"/>
          <w:szCs w:val="28"/>
        </w:rPr>
      </w:pPr>
      <w:r>
        <w:rPr>
          <w:sz w:val="28"/>
          <w:szCs w:val="28"/>
        </w:rPr>
        <w:t xml:space="preserve">- </w:t>
      </w:r>
      <w:r w:rsidR="00B85DAF" w:rsidRPr="009F4BDA">
        <w:rPr>
          <w:sz w:val="28"/>
          <w:szCs w:val="28"/>
        </w:rPr>
        <w:t>Phân công chuyên, nhiệm vụ cho CBQL, GV, NV;</w:t>
      </w:r>
    </w:p>
    <w:p w:rsidR="00B85DAF" w:rsidRPr="009F4BDA" w:rsidRDefault="00EB4D9F" w:rsidP="00EB4D9F">
      <w:pPr>
        <w:spacing w:after="120"/>
        <w:ind w:firstLine="720"/>
        <w:jc w:val="both"/>
        <w:rPr>
          <w:sz w:val="28"/>
          <w:szCs w:val="28"/>
        </w:rPr>
      </w:pPr>
      <w:r>
        <w:rPr>
          <w:sz w:val="28"/>
          <w:szCs w:val="28"/>
        </w:rPr>
        <w:t>-</w:t>
      </w:r>
      <w:r w:rsidR="00B85DAF" w:rsidRPr="009F4BDA">
        <w:rPr>
          <w:sz w:val="28"/>
          <w:szCs w:val="28"/>
        </w:rPr>
        <w:t xml:space="preserve"> Xây dựng KH năm học và chuẩn bị các điều kiện tốt nhất cho công tác giảng dạy theo quy định của các cấp.</w:t>
      </w:r>
    </w:p>
    <w:p w:rsidR="00B85DAF" w:rsidRPr="009F4BDA" w:rsidRDefault="00B85DAF" w:rsidP="00B85DAF">
      <w:pPr>
        <w:spacing w:after="120"/>
        <w:jc w:val="both"/>
        <w:rPr>
          <w:sz w:val="28"/>
          <w:szCs w:val="28"/>
        </w:rPr>
      </w:pPr>
      <w:r w:rsidRPr="009F4BDA">
        <w:rPr>
          <w:sz w:val="28"/>
          <w:szCs w:val="28"/>
        </w:rPr>
        <w:t xml:space="preserve">        Tổ chức tự bồi dưỡng và tham gia các lớp bồi dương CM, NV c</w:t>
      </w:r>
      <w:r w:rsidR="00EB4D9F">
        <w:rPr>
          <w:sz w:val="28"/>
          <w:szCs w:val="28"/>
        </w:rPr>
        <w:t xml:space="preserve">ho CBGV theo HD của Sở giáo dục </w:t>
      </w:r>
      <w:r w:rsidRPr="009F4BDA">
        <w:rPr>
          <w:sz w:val="28"/>
          <w:szCs w:val="28"/>
        </w:rPr>
        <w:t xml:space="preserve"> và KH của nhà trường.</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w:t>
      </w:r>
      <w:r w:rsidRPr="009F4BDA">
        <w:rPr>
          <w:b/>
          <w:bCs/>
          <w:sz w:val="28"/>
          <w:szCs w:val="28"/>
        </w:rPr>
        <w:t xml:space="preserve">       III. Tổ chức thực hiện</w:t>
      </w:r>
      <w:r w:rsidRPr="009F4BDA">
        <w:rPr>
          <w:rFonts w:ascii="Tahoma" w:hAnsi="Tahoma" w:cs="Tahoma"/>
          <w:sz w:val="28"/>
          <w:szCs w:val="28"/>
        </w:rPr>
        <w:t> </w:t>
      </w:r>
    </w:p>
    <w:p w:rsidR="00B85DAF" w:rsidRPr="009F4BDA" w:rsidRDefault="00B85DAF" w:rsidP="00B85DAF">
      <w:pPr>
        <w:shd w:val="clear" w:color="auto" w:fill="FFFFFF"/>
        <w:spacing w:after="120"/>
        <w:jc w:val="both"/>
        <w:rPr>
          <w:rFonts w:ascii="Tahoma" w:hAnsi="Tahoma" w:cs="Tahoma"/>
          <w:sz w:val="28"/>
          <w:szCs w:val="28"/>
        </w:rPr>
      </w:pPr>
      <w:r w:rsidRPr="009F4BDA">
        <w:rPr>
          <w:rFonts w:ascii="Tahoma" w:hAnsi="Tahoma" w:cs="Tahoma"/>
          <w:sz w:val="28"/>
          <w:szCs w:val="28"/>
        </w:rPr>
        <w:t xml:space="preserve">         </w:t>
      </w:r>
      <w:r w:rsidRPr="009F4BDA">
        <w:rPr>
          <w:spacing w:val="-2"/>
          <w:sz w:val="28"/>
          <w:szCs w:val="28"/>
        </w:rPr>
        <w:t>- Đ/c Hiệu trưởng xây dựng KH; thành lập tổ kiểm tra cơ sở vật chất phục vụ năm học mới .</w:t>
      </w:r>
    </w:p>
    <w:p w:rsidR="00B85DAF" w:rsidRPr="009F4BDA" w:rsidRDefault="00B85DAF" w:rsidP="00B85DAF">
      <w:pPr>
        <w:shd w:val="clear" w:color="auto" w:fill="FFFFFF"/>
        <w:spacing w:after="120"/>
        <w:ind w:firstLine="720"/>
        <w:jc w:val="both"/>
        <w:rPr>
          <w:spacing w:val="-2"/>
          <w:sz w:val="28"/>
          <w:szCs w:val="28"/>
        </w:rPr>
      </w:pPr>
      <w:r w:rsidRPr="009F4BDA">
        <w:rPr>
          <w:spacing w:val="-2"/>
          <w:sz w:val="28"/>
          <w:szCs w:val="28"/>
        </w:rPr>
        <w:t xml:space="preserve">- </w:t>
      </w:r>
      <w:r w:rsidR="003C15F0">
        <w:rPr>
          <w:spacing w:val="-2"/>
          <w:sz w:val="28"/>
          <w:szCs w:val="28"/>
        </w:rPr>
        <w:t>Đ/c Nguyễn Ngọc Sang – PHT phân công cụ thể cho các thành viên kiểm tra</w:t>
      </w:r>
      <w:r w:rsidRPr="009F4BDA">
        <w:rPr>
          <w:spacing w:val="-2"/>
          <w:sz w:val="28"/>
          <w:szCs w:val="28"/>
        </w:rPr>
        <w:t xml:space="preserve"> CSVC, </w:t>
      </w:r>
      <w:r w:rsidR="003C15F0">
        <w:rPr>
          <w:spacing w:val="-2"/>
          <w:sz w:val="28"/>
          <w:szCs w:val="28"/>
        </w:rPr>
        <w:t>các điều kiện phục vụ giảng dạy, lập biên bản kiểm tra Sau khi có kết quả kiểm tra</w:t>
      </w:r>
      <w:r w:rsidRPr="009F4BDA">
        <w:rPr>
          <w:spacing w:val="-2"/>
          <w:sz w:val="28"/>
          <w:szCs w:val="28"/>
        </w:rPr>
        <w:t xml:space="preserve"> cần đánh giá hiện trạng các</w:t>
      </w:r>
      <w:r w:rsidR="00E35D0C">
        <w:rPr>
          <w:spacing w:val="-2"/>
          <w:sz w:val="28"/>
          <w:szCs w:val="28"/>
        </w:rPr>
        <w:t xml:space="preserve"> CSVC đó và nêu đ</w:t>
      </w:r>
      <w:r w:rsidR="003C15F0">
        <w:rPr>
          <w:spacing w:val="-2"/>
          <w:sz w:val="28"/>
          <w:szCs w:val="28"/>
        </w:rPr>
        <w:t xml:space="preserve">ề, kiến nghị </w:t>
      </w:r>
      <w:r w:rsidR="00E35D0C">
        <w:rPr>
          <w:spacing w:val="-2"/>
          <w:sz w:val="28"/>
          <w:szCs w:val="28"/>
        </w:rPr>
        <w:t>xuất thanh lý</w:t>
      </w:r>
      <w:r w:rsidRPr="009F4BDA">
        <w:rPr>
          <w:spacing w:val="-2"/>
          <w:sz w:val="28"/>
          <w:szCs w:val="28"/>
        </w:rPr>
        <w:t>, tu bổ sửa chữa hay mua s</w:t>
      </w:r>
      <w:r w:rsidR="003C15F0">
        <w:rPr>
          <w:spacing w:val="-2"/>
          <w:sz w:val="28"/>
          <w:szCs w:val="28"/>
        </w:rPr>
        <w:t>ắm mới .</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pacing w:val="-2"/>
          <w:sz w:val="28"/>
          <w:szCs w:val="28"/>
        </w:rPr>
        <w:t>- Thờ</w:t>
      </w:r>
      <w:r w:rsidR="00E35D0C">
        <w:rPr>
          <w:spacing w:val="-2"/>
          <w:sz w:val="28"/>
          <w:szCs w:val="28"/>
        </w:rPr>
        <w:t xml:space="preserve">i gian </w:t>
      </w:r>
      <w:r w:rsidR="0038212A">
        <w:rPr>
          <w:spacing w:val="-2"/>
          <w:sz w:val="28"/>
          <w:szCs w:val="28"/>
        </w:rPr>
        <w:t>kiểm tra: từ 7h30 ngày 05/8/2025 đến 17 giờ 00 ngày 06</w:t>
      </w:r>
      <w:r w:rsidR="003C15F0">
        <w:rPr>
          <w:spacing w:val="-2"/>
          <w:sz w:val="28"/>
          <w:szCs w:val="28"/>
        </w:rPr>
        <w:t>/8/2025</w:t>
      </w:r>
    </w:p>
    <w:p w:rsidR="00B85DAF" w:rsidRPr="009F4BDA" w:rsidRDefault="00B85DAF" w:rsidP="00B85DAF">
      <w:pPr>
        <w:shd w:val="clear" w:color="auto" w:fill="FFFFFF"/>
        <w:spacing w:after="120"/>
        <w:ind w:firstLine="720"/>
        <w:jc w:val="both"/>
        <w:rPr>
          <w:rFonts w:ascii="Tahoma" w:hAnsi="Tahoma" w:cs="Tahoma"/>
          <w:sz w:val="28"/>
          <w:szCs w:val="28"/>
        </w:rPr>
      </w:pPr>
      <w:r w:rsidRPr="009F4BDA">
        <w:rPr>
          <w:spacing w:val="-2"/>
          <w:sz w:val="28"/>
          <w:szCs w:val="28"/>
        </w:rPr>
        <w:t>- Nhóm trưởng nộp báo cáo k</w:t>
      </w:r>
      <w:r w:rsidR="006855D3">
        <w:rPr>
          <w:spacing w:val="-2"/>
          <w:sz w:val="28"/>
          <w:szCs w:val="28"/>
        </w:rPr>
        <w:t>ết quả kiểm tra CSVC về đ/c Lan Anh</w:t>
      </w:r>
      <w:r w:rsidRPr="009F4BDA">
        <w:rPr>
          <w:spacing w:val="-2"/>
          <w:sz w:val="28"/>
          <w:szCs w:val="28"/>
        </w:rPr>
        <w:t xml:space="preserve"> ( qua email)  để tập hợp sau khi hoàn thành n</w:t>
      </w:r>
      <w:r w:rsidR="008272B9">
        <w:rPr>
          <w:spacing w:val="-2"/>
          <w:sz w:val="28"/>
          <w:szCs w:val="28"/>
        </w:rPr>
        <w:t>hiệm</w:t>
      </w:r>
      <w:r w:rsidR="0038212A">
        <w:rPr>
          <w:spacing w:val="-2"/>
          <w:sz w:val="28"/>
          <w:szCs w:val="28"/>
        </w:rPr>
        <w:t xml:space="preserve"> vụ vào 17h00 ngày 6</w:t>
      </w:r>
      <w:r w:rsidR="003C15F0">
        <w:rPr>
          <w:spacing w:val="-2"/>
          <w:sz w:val="28"/>
          <w:szCs w:val="28"/>
        </w:rPr>
        <w:t>/8/2025.</w:t>
      </w:r>
    </w:p>
    <w:p w:rsidR="00B85DAF" w:rsidRPr="003C15F0" w:rsidRDefault="00B85DAF" w:rsidP="003C15F0">
      <w:pPr>
        <w:pStyle w:val="ListParagraph"/>
        <w:numPr>
          <w:ilvl w:val="0"/>
          <w:numId w:val="2"/>
        </w:numPr>
        <w:shd w:val="clear" w:color="auto" w:fill="FFFFFF"/>
        <w:spacing w:after="120"/>
        <w:jc w:val="both"/>
        <w:rPr>
          <w:i/>
          <w:spacing w:val="-2"/>
          <w:sz w:val="28"/>
          <w:szCs w:val="28"/>
        </w:rPr>
      </w:pPr>
      <w:r w:rsidRPr="00B117D8">
        <w:rPr>
          <w:i/>
          <w:spacing w:val="-2"/>
          <w:sz w:val="28"/>
          <w:szCs w:val="28"/>
        </w:rPr>
        <w:t>Ghi chú: Mỗi bộ phận kiểm tra đều có biên bản kiểm tra riêng, đánh máy.</w:t>
      </w:r>
    </w:p>
    <w:p w:rsidR="00B85DAF" w:rsidRPr="009F4BDA" w:rsidRDefault="00B85DAF" w:rsidP="00B85DAF">
      <w:pPr>
        <w:spacing w:after="120"/>
        <w:jc w:val="both"/>
        <w:rPr>
          <w:sz w:val="16"/>
          <w:szCs w:val="16"/>
        </w:rPr>
      </w:pPr>
    </w:p>
    <w:tbl>
      <w:tblPr>
        <w:tblW w:w="0" w:type="auto"/>
        <w:tblLook w:val="04A0" w:firstRow="1" w:lastRow="0" w:firstColumn="1" w:lastColumn="0" w:noHBand="0" w:noVBand="1"/>
      </w:tblPr>
      <w:tblGrid>
        <w:gridCol w:w="4476"/>
        <w:gridCol w:w="5541"/>
      </w:tblGrid>
      <w:tr w:rsidR="00B85DAF" w:rsidRPr="009F4BDA" w:rsidTr="00D315E9">
        <w:tc>
          <w:tcPr>
            <w:tcW w:w="4503" w:type="dxa"/>
          </w:tcPr>
          <w:p w:rsidR="00B85DAF" w:rsidRPr="009F4BDA" w:rsidRDefault="00B85DAF" w:rsidP="00D315E9">
            <w:pPr>
              <w:jc w:val="both"/>
              <w:rPr>
                <w:b/>
                <w:i/>
                <w:u w:val="single"/>
              </w:rPr>
            </w:pPr>
            <w:r w:rsidRPr="009F4BDA">
              <w:rPr>
                <w:b/>
                <w:i/>
                <w:u w:val="single"/>
              </w:rPr>
              <w:t>Nơi nhận:</w:t>
            </w:r>
          </w:p>
          <w:p w:rsidR="00B85DAF" w:rsidRPr="009F4BDA" w:rsidRDefault="003C15F0" w:rsidP="00D315E9">
            <w:pPr>
              <w:jc w:val="both"/>
            </w:pPr>
            <w:r>
              <w:t>-UBND xã</w:t>
            </w:r>
            <w:r w:rsidRPr="009F4BDA">
              <w:t xml:space="preserve"> </w:t>
            </w:r>
            <w:r w:rsidR="00B85DAF" w:rsidRPr="009F4BDA">
              <w:t>(để bc)</w:t>
            </w:r>
          </w:p>
          <w:p w:rsidR="00B85DAF" w:rsidRPr="009F4BDA" w:rsidRDefault="00B85DAF" w:rsidP="00D315E9">
            <w:pPr>
              <w:jc w:val="both"/>
            </w:pPr>
            <w:r w:rsidRPr="009F4BDA">
              <w:t xml:space="preserve"> -</w:t>
            </w:r>
            <w:r w:rsidR="003C15F0">
              <w:t xml:space="preserve">Đ/c </w:t>
            </w:r>
            <w:r w:rsidRPr="009F4BDA">
              <w:t xml:space="preserve">Phó hiệu trưởng </w:t>
            </w:r>
          </w:p>
          <w:p w:rsidR="00B85DAF" w:rsidRPr="009F4BDA" w:rsidRDefault="00B85DAF" w:rsidP="00D315E9">
            <w:pPr>
              <w:jc w:val="both"/>
            </w:pPr>
            <w:r w:rsidRPr="009F4BDA">
              <w:t xml:space="preserve">-Tổ KT CSVC   </w:t>
            </w:r>
          </w:p>
          <w:p w:rsidR="00B85DAF" w:rsidRPr="009F4BDA" w:rsidRDefault="00B85DAF" w:rsidP="00D315E9">
            <w:pPr>
              <w:jc w:val="both"/>
              <w:rPr>
                <w:sz w:val="28"/>
                <w:szCs w:val="28"/>
              </w:rPr>
            </w:pPr>
            <w:r w:rsidRPr="009F4BDA">
              <w:t xml:space="preserve">- Lưu VT                                                                                                                                        </w:t>
            </w:r>
          </w:p>
        </w:tc>
        <w:tc>
          <w:tcPr>
            <w:tcW w:w="5572" w:type="dxa"/>
          </w:tcPr>
          <w:p w:rsidR="00B85DAF" w:rsidRPr="009F4BDA" w:rsidRDefault="00B85DAF" w:rsidP="00D315E9">
            <w:pPr>
              <w:spacing w:line="288" w:lineRule="auto"/>
              <w:jc w:val="center"/>
              <w:rPr>
                <w:b/>
              </w:rPr>
            </w:pPr>
            <w:r w:rsidRPr="009F4BDA">
              <w:rPr>
                <w:b/>
              </w:rPr>
              <w:t>HIỆU TRƯỞNG</w:t>
            </w:r>
          </w:p>
          <w:p w:rsidR="00B85DAF" w:rsidRPr="009F4BDA" w:rsidRDefault="00B85DAF" w:rsidP="00D315E9">
            <w:pPr>
              <w:spacing w:line="288" w:lineRule="auto"/>
              <w:jc w:val="center"/>
              <w:rPr>
                <w:b/>
              </w:rPr>
            </w:pPr>
          </w:p>
          <w:p w:rsidR="00B85DAF" w:rsidRPr="009F4BDA" w:rsidRDefault="00B85DAF" w:rsidP="00D315E9">
            <w:pPr>
              <w:spacing w:line="288" w:lineRule="auto"/>
              <w:jc w:val="center"/>
              <w:rPr>
                <w:b/>
              </w:rPr>
            </w:pPr>
          </w:p>
          <w:p w:rsidR="00B85DAF" w:rsidRPr="009F4BDA" w:rsidRDefault="00B85DAF" w:rsidP="00D315E9">
            <w:pPr>
              <w:spacing w:line="288" w:lineRule="auto"/>
              <w:jc w:val="center"/>
              <w:rPr>
                <w:b/>
              </w:rPr>
            </w:pPr>
          </w:p>
          <w:p w:rsidR="00B85DAF" w:rsidRPr="009F4BDA" w:rsidRDefault="00B85DAF" w:rsidP="00D315E9">
            <w:pPr>
              <w:spacing w:line="288" w:lineRule="auto"/>
              <w:jc w:val="center"/>
              <w:rPr>
                <w:b/>
              </w:rPr>
            </w:pPr>
          </w:p>
          <w:p w:rsidR="00B85DAF" w:rsidRPr="009F4BDA" w:rsidRDefault="00B85DAF" w:rsidP="00D315E9">
            <w:pPr>
              <w:spacing w:line="288" w:lineRule="auto"/>
              <w:jc w:val="center"/>
              <w:rPr>
                <w:b/>
              </w:rPr>
            </w:pPr>
          </w:p>
          <w:p w:rsidR="00B85DAF" w:rsidRPr="009F4BDA" w:rsidRDefault="00B85DAF" w:rsidP="00D315E9">
            <w:pPr>
              <w:spacing w:after="120"/>
              <w:jc w:val="center"/>
              <w:rPr>
                <w:b/>
                <w:sz w:val="28"/>
                <w:szCs w:val="28"/>
              </w:rPr>
            </w:pPr>
            <w:r w:rsidRPr="009F4BDA">
              <w:rPr>
                <w:b/>
                <w:sz w:val="28"/>
                <w:szCs w:val="28"/>
              </w:rPr>
              <w:t>Đào Quốc Lập</w:t>
            </w:r>
          </w:p>
        </w:tc>
      </w:tr>
    </w:tbl>
    <w:p w:rsidR="00B85DAF" w:rsidRPr="009F4BDA" w:rsidRDefault="00B85DAF" w:rsidP="00B85DAF">
      <w:pPr>
        <w:spacing w:after="120"/>
        <w:ind w:firstLine="720"/>
        <w:jc w:val="both"/>
        <w:rPr>
          <w:sz w:val="28"/>
          <w:szCs w:val="28"/>
        </w:rPr>
      </w:pPr>
    </w:p>
    <w:p w:rsidR="00B85DAF" w:rsidRDefault="00B85DAF" w:rsidP="00B85DAF">
      <w:pPr>
        <w:spacing w:line="288" w:lineRule="auto"/>
        <w:jc w:val="both"/>
        <w:rPr>
          <w:b/>
        </w:rPr>
      </w:pPr>
    </w:p>
    <w:p w:rsidR="003C15F0" w:rsidRDefault="003C15F0" w:rsidP="00B85DAF">
      <w:pPr>
        <w:spacing w:line="288" w:lineRule="auto"/>
        <w:jc w:val="both"/>
        <w:rPr>
          <w:b/>
        </w:rPr>
      </w:pPr>
    </w:p>
    <w:p w:rsidR="003C15F0" w:rsidRDefault="003C15F0" w:rsidP="00B85DAF">
      <w:pPr>
        <w:spacing w:line="288" w:lineRule="auto"/>
        <w:jc w:val="both"/>
        <w:rPr>
          <w:b/>
        </w:rPr>
      </w:pPr>
    </w:p>
    <w:p w:rsidR="005843B3" w:rsidRDefault="005843B3" w:rsidP="005843B3">
      <w:pPr>
        <w:shd w:val="clear" w:color="auto" w:fill="FFFFFF"/>
        <w:spacing w:before="80" w:line="228" w:lineRule="atLeast"/>
        <w:jc w:val="both"/>
        <w:rPr>
          <w:b/>
        </w:rPr>
      </w:pPr>
    </w:p>
    <w:p w:rsidR="005843B3" w:rsidRDefault="005843B3" w:rsidP="005843B3">
      <w:pPr>
        <w:shd w:val="clear" w:color="auto" w:fill="FFFFFF"/>
        <w:spacing w:before="80" w:line="228" w:lineRule="atLeast"/>
        <w:jc w:val="both"/>
        <w:rPr>
          <w:b/>
        </w:rPr>
      </w:pPr>
    </w:p>
    <w:p w:rsidR="005843B3" w:rsidRDefault="005843B3" w:rsidP="005843B3">
      <w:pPr>
        <w:shd w:val="clear" w:color="auto" w:fill="FFFFFF"/>
        <w:spacing w:before="80" w:line="228" w:lineRule="atLeast"/>
        <w:jc w:val="both"/>
        <w:rPr>
          <w:b/>
        </w:rPr>
      </w:pPr>
    </w:p>
    <w:p w:rsidR="005843B3" w:rsidRDefault="005843B3" w:rsidP="005843B3">
      <w:pPr>
        <w:shd w:val="clear" w:color="auto" w:fill="FFFFFF"/>
        <w:spacing w:before="80" w:line="228" w:lineRule="atLeast"/>
        <w:jc w:val="both"/>
        <w:rPr>
          <w:b/>
        </w:rPr>
      </w:pPr>
    </w:p>
    <w:p w:rsidR="005843B3" w:rsidRDefault="005843B3" w:rsidP="005843B3">
      <w:pPr>
        <w:shd w:val="clear" w:color="auto" w:fill="FFFFFF"/>
        <w:spacing w:before="80" w:line="228" w:lineRule="atLeast"/>
        <w:jc w:val="both"/>
        <w:rPr>
          <w:b/>
        </w:rPr>
      </w:pPr>
    </w:p>
    <w:p w:rsidR="005843B3" w:rsidRPr="005843B3" w:rsidRDefault="005843B3" w:rsidP="005843B3">
      <w:pPr>
        <w:shd w:val="clear" w:color="auto" w:fill="FFFFFF"/>
        <w:spacing w:before="80" w:line="228" w:lineRule="atLeast"/>
        <w:jc w:val="both"/>
        <w:rPr>
          <w:rFonts w:ascii="Tahoma" w:hAnsi="Tahoma" w:cs="Tahoma"/>
          <w:szCs w:val="28"/>
        </w:rPr>
      </w:pPr>
    </w:p>
    <w:p w:rsidR="00B117D8" w:rsidRPr="009F4BDA" w:rsidRDefault="00B117D8" w:rsidP="00B85DAF">
      <w:pPr>
        <w:tabs>
          <w:tab w:val="left" w:pos="3795"/>
        </w:tabs>
        <w:rPr>
          <w:sz w:val="28"/>
        </w:rPr>
      </w:pPr>
    </w:p>
    <w:tbl>
      <w:tblPr>
        <w:tblW w:w="11176" w:type="dxa"/>
        <w:tblInd w:w="-1003" w:type="dxa"/>
        <w:tblLook w:val="0000" w:firstRow="0" w:lastRow="0" w:firstColumn="0" w:lastColumn="0" w:noHBand="0" w:noVBand="0"/>
      </w:tblPr>
      <w:tblGrid>
        <w:gridCol w:w="4655"/>
        <w:gridCol w:w="6521"/>
      </w:tblGrid>
      <w:tr w:rsidR="009F4BDA" w:rsidRPr="00132B25" w:rsidTr="00D315E9">
        <w:trPr>
          <w:trHeight w:val="1188"/>
        </w:trPr>
        <w:tc>
          <w:tcPr>
            <w:tcW w:w="4655" w:type="dxa"/>
            <w:tcBorders>
              <w:top w:val="nil"/>
              <w:left w:val="nil"/>
              <w:bottom w:val="nil"/>
              <w:right w:val="nil"/>
            </w:tcBorders>
          </w:tcPr>
          <w:p w:rsidR="00B85DAF" w:rsidRPr="00132B25" w:rsidRDefault="000916BD" w:rsidP="00D315E9">
            <w:pPr>
              <w:tabs>
                <w:tab w:val="center" w:pos="1425"/>
                <w:tab w:val="center" w:pos="6229"/>
              </w:tabs>
              <w:autoSpaceDE w:val="0"/>
              <w:autoSpaceDN w:val="0"/>
              <w:adjustRightInd w:val="0"/>
              <w:jc w:val="center"/>
              <w:rPr>
                <w:bCs/>
                <w:sz w:val="26"/>
                <w:szCs w:val="26"/>
              </w:rPr>
            </w:pPr>
            <w:r>
              <w:rPr>
                <w:bCs/>
                <w:sz w:val="26"/>
                <w:szCs w:val="26"/>
              </w:rPr>
              <w:lastRenderedPageBreak/>
              <w:t>UBND XÃ AN</w:t>
            </w:r>
            <w:r w:rsidR="00B85DAF" w:rsidRPr="00132B25">
              <w:rPr>
                <w:bCs/>
                <w:sz w:val="26"/>
                <w:szCs w:val="26"/>
              </w:rPr>
              <w:t xml:space="preserve"> THÀNH</w:t>
            </w:r>
          </w:p>
          <w:p w:rsidR="00B85DAF" w:rsidRPr="00132B25" w:rsidRDefault="00B85DAF" w:rsidP="00D315E9">
            <w:pPr>
              <w:tabs>
                <w:tab w:val="center" w:pos="1425"/>
                <w:tab w:val="center" w:pos="6229"/>
              </w:tabs>
              <w:autoSpaceDE w:val="0"/>
              <w:autoSpaceDN w:val="0"/>
              <w:adjustRightInd w:val="0"/>
              <w:jc w:val="center"/>
              <w:rPr>
                <w:b/>
                <w:bCs/>
                <w:sz w:val="26"/>
                <w:szCs w:val="26"/>
              </w:rPr>
            </w:pPr>
            <w:r w:rsidRPr="00132B25">
              <w:rPr>
                <w:bCs/>
                <w:sz w:val="26"/>
                <w:szCs w:val="26"/>
              </w:rPr>
              <w:t xml:space="preserve"> </w:t>
            </w:r>
            <w:r w:rsidR="004F348B" w:rsidRPr="00132B25">
              <w:rPr>
                <w:b/>
                <w:bCs/>
                <w:sz w:val="26"/>
                <w:szCs w:val="26"/>
              </w:rPr>
              <w:t>TRƯỜNG TIỂU HỌC NGŨ PHÚC</w:t>
            </w:r>
          </w:p>
          <w:p w:rsidR="00B85DAF" w:rsidRPr="00132B25" w:rsidRDefault="00B85DAF" w:rsidP="00D315E9">
            <w:pPr>
              <w:tabs>
                <w:tab w:val="center" w:pos="1425"/>
                <w:tab w:val="center" w:pos="6229"/>
              </w:tabs>
              <w:autoSpaceDE w:val="0"/>
              <w:autoSpaceDN w:val="0"/>
              <w:adjustRightInd w:val="0"/>
              <w:jc w:val="center"/>
              <w:rPr>
                <w:b/>
                <w:bCs/>
                <w:sz w:val="26"/>
                <w:szCs w:val="26"/>
              </w:rPr>
            </w:pPr>
            <w:r w:rsidRPr="00132B25">
              <w:rPr>
                <w:noProof/>
                <w:sz w:val="26"/>
                <w:szCs w:val="26"/>
              </w:rPr>
              <mc:AlternateContent>
                <mc:Choice Requires="wps">
                  <w:drawing>
                    <wp:anchor distT="0" distB="0" distL="114300" distR="114300" simplePos="0" relativeHeight="251665408" behindDoc="0" locked="0" layoutInCell="1" allowOverlap="1" wp14:anchorId="4D18965D" wp14:editId="434D599B">
                      <wp:simplePos x="0" y="0"/>
                      <wp:positionH relativeFrom="column">
                        <wp:posOffset>1130935</wp:posOffset>
                      </wp:positionH>
                      <wp:positionV relativeFrom="paragraph">
                        <wp:posOffset>48895</wp:posOffset>
                      </wp:positionV>
                      <wp:extent cx="615315" cy="0"/>
                      <wp:effectExtent l="12065" t="7620" r="1079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3.85pt" to="13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1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"/>
                  </w:pict>
                </mc:Fallback>
              </mc:AlternateContent>
            </w:r>
            <w:r w:rsidRPr="00132B25">
              <w:rPr>
                <w:b/>
                <w:bCs/>
                <w:sz w:val="26"/>
                <w:szCs w:val="26"/>
              </w:rPr>
              <w:t xml:space="preserve">       </w:t>
            </w:r>
          </w:p>
          <w:p w:rsidR="00B85DAF" w:rsidRPr="00132B25" w:rsidRDefault="00B85DAF" w:rsidP="00D315E9">
            <w:pPr>
              <w:tabs>
                <w:tab w:val="center" w:pos="1425"/>
                <w:tab w:val="right" w:pos="4430"/>
              </w:tabs>
              <w:autoSpaceDE w:val="0"/>
              <w:autoSpaceDN w:val="0"/>
              <w:adjustRightInd w:val="0"/>
              <w:rPr>
                <w:bCs/>
                <w:sz w:val="26"/>
                <w:szCs w:val="26"/>
              </w:rPr>
            </w:pPr>
            <w:r w:rsidRPr="00132B25">
              <w:rPr>
                <w:bCs/>
                <w:sz w:val="26"/>
                <w:szCs w:val="26"/>
              </w:rPr>
              <w:t xml:space="preserve">    </w:t>
            </w:r>
            <w:r w:rsidR="004F348B" w:rsidRPr="00132B25">
              <w:rPr>
                <w:bCs/>
                <w:sz w:val="26"/>
                <w:szCs w:val="26"/>
              </w:rPr>
              <w:t xml:space="preserve">                Số:</w:t>
            </w:r>
            <w:r w:rsidR="00A538EC">
              <w:rPr>
                <w:bCs/>
                <w:sz w:val="26"/>
                <w:szCs w:val="26"/>
              </w:rPr>
              <w:t xml:space="preserve"> 59</w:t>
            </w:r>
            <w:r w:rsidR="004F348B" w:rsidRPr="00132B25">
              <w:rPr>
                <w:bCs/>
                <w:sz w:val="26"/>
                <w:szCs w:val="26"/>
              </w:rPr>
              <w:t xml:space="preserve"> /QĐ-THNP</w:t>
            </w:r>
            <w:r w:rsidRPr="00132B25">
              <w:rPr>
                <w:bCs/>
                <w:sz w:val="26"/>
                <w:szCs w:val="26"/>
              </w:rPr>
              <w:tab/>
            </w:r>
          </w:p>
        </w:tc>
        <w:tc>
          <w:tcPr>
            <w:tcW w:w="6521" w:type="dxa"/>
            <w:tcBorders>
              <w:top w:val="nil"/>
              <w:left w:val="nil"/>
              <w:bottom w:val="nil"/>
              <w:right w:val="nil"/>
            </w:tcBorders>
          </w:tcPr>
          <w:p w:rsidR="00B85DAF" w:rsidRPr="00132B25" w:rsidRDefault="00B85DAF" w:rsidP="00D315E9">
            <w:pPr>
              <w:tabs>
                <w:tab w:val="center" w:pos="1425"/>
                <w:tab w:val="center" w:pos="6229"/>
              </w:tabs>
              <w:autoSpaceDE w:val="0"/>
              <w:autoSpaceDN w:val="0"/>
              <w:adjustRightInd w:val="0"/>
              <w:rPr>
                <w:b/>
                <w:bCs/>
                <w:sz w:val="26"/>
                <w:szCs w:val="26"/>
                <w:lang w:val="nb-NO"/>
              </w:rPr>
            </w:pPr>
            <w:r w:rsidRPr="00132B25">
              <w:rPr>
                <w:b/>
                <w:bCs/>
                <w:sz w:val="26"/>
                <w:szCs w:val="26"/>
                <w:lang w:val="nb-NO"/>
              </w:rPr>
              <w:t xml:space="preserve"> </w:t>
            </w:r>
            <w:r w:rsidR="000916BD">
              <w:rPr>
                <w:b/>
                <w:bCs/>
                <w:sz w:val="26"/>
                <w:szCs w:val="26"/>
                <w:lang w:val="nb-NO"/>
              </w:rPr>
              <w:t xml:space="preserve">    </w:t>
            </w:r>
            <w:r w:rsidRPr="00132B25">
              <w:rPr>
                <w:b/>
                <w:bCs/>
                <w:sz w:val="26"/>
                <w:szCs w:val="26"/>
                <w:lang w:val="nb-NO"/>
              </w:rPr>
              <w:t xml:space="preserve"> CỘNG HOÀ XÃ HỘI CHỦ NGHĨA VIỆT NAM</w:t>
            </w:r>
          </w:p>
          <w:p w:rsidR="00B85DAF" w:rsidRPr="00132B25" w:rsidRDefault="00B85DAF" w:rsidP="00D315E9">
            <w:pPr>
              <w:tabs>
                <w:tab w:val="center" w:pos="1425"/>
                <w:tab w:val="center" w:pos="6229"/>
              </w:tabs>
              <w:autoSpaceDE w:val="0"/>
              <w:autoSpaceDN w:val="0"/>
              <w:adjustRightInd w:val="0"/>
              <w:jc w:val="center"/>
              <w:rPr>
                <w:b/>
                <w:bCs/>
                <w:sz w:val="26"/>
                <w:szCs w:val="26"/>
                <w:lang w:val="nb-NO"/>
              </w:rPr>
            </w:pPr>
            <w:r w:rsidRPr="00132B25">
              <w:rPr>
                <w:b/>
                <w:bCs/>
                <w:sz w:val="26"/>
                <w:szCs w:val="26"/>
                <w:lang w:val="nb-NO"/>
              </w:rPr>
              <w:t xml:space="preserve">  Độc lập - Tự do - Hạnh phúc</w:t>
            </w:r>
          </w:p>
          <w:p w:rsidR="00B85DAF" w:rsidRPr="00132B25" w:rsidRDefault="00B85DAF" w:rsidP="00D315E9">
            <w:pPr>
              <w:tabs>
                <w:tab w:val="center" w:pos="1425"/>
                <w:tab w:val="center" w:pos="6229"/>
              </w:tabs>
              <w:autoSpaceDE w:val="0"/>
              <w:autoSpaceDN w:val="0"/>
              <w:adjustRightInd w:val="0"/>
              <w:jc w:val="both"/>
              <w:rPr>
                <w:sz w:val="26"/>
                <w:szCs w:val="26"/>
              </w:rPr>
            </w:pPr>
            <w:r w:rsidRPr="00132B25">
              <w:rPr>
                <w:noProof/>
                <w:sz w:val="26"/>
                <w:szCs w:val="26"/>
              </w:rPr>
              <mc:AlternateContent>
                <mc:Choice Requires="wps">
                  <w:drawing>
                    <wp:anchor distT="0" distB="0" distL="114300" distR="114300" simplePos="0" relativeHeight="251666432" behindDoc="0" locked="0" layoutInCell="1" allowOverlap="1" wp14:anchorId="097377C3" wp14:editId="2DC62F42">
                      <wp:simplePos x="0" y="0"/>
                      <wp:positionH relativeFrom="column">
                        <wp:posOffset>1139825</wp:posOffset>
                      </wp:positionH>
                      <wp:positionV relativeFrom="paragraph">
                        <wp:posOffset>52070</wp:posOffset>
                      </wp:positionV>
                      <wp:extent cx="1858645" cy="0"/>
                      <wp:effectExtent l="5080" t="10795" r="1270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4.1pt" to="236.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x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Pp3P8i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"/>
                  </w:pict>
                </mc:Fallback>
              </mc:AlternateContent>
            </w:r>
          </w:p>
          <w:p w:rsidR="00B85DAF" w:rsidRPr="00132B25" w:rsidRDefault="000916BD" w:rsidP="00D315E9">
            <w:pPr>
              <w:tabs>
                <w:tab w:val="center" w:pos="1425"/>
                <w:tab w:val="center" w:pos="6229"/>
              </w:tabs>
              <w:autoSpaceDE w:val="0"/>
              <w:autoSpaceDN w:val="0"/>
              <w:adjustRightInd w:val="0"/>
              <w:rPr>
                <w:b/>
                <w:i/>
                <w:iCs/>
                <w:sz w:val="26"/>
                <w:szCs w:val="26"/>
                <w:lang w:val="nb-NO"/>
              </w:rPr>
            </w:pPr>
            <w:r>
              <w:rPr>
                <w:i/>
                <w:sz w:val="26"/>
                <w:szCs w:val="26"/>
                <w:lang w:val="nb-NO"/>
              </w:rPr>
              <w:t xml:space="preserve">                   An Thành, ngày  02  tháng 8 năm 2025</w:t>
            </w:r>
          </w:p>
        </w:tc>
      </w:tr>
    </w:tbl>
    <w:p w:rsidR="00B85DAF" w:rsidRPr="00132B25" w:rsidRDefault="00B85DAF" w:rsidP="00B85DAF">
      <w:pPr>
        <w:spacing w:before="100" w:beforeAutospacing="1"/>
        <w:jc w:val="center"/>
        <w:rPr>
          <w:b/>
          <w:sz w:val="26"/>
          <w:szCs w:val="26"/>
        </w:rPr>
      </w:pPr>
      <w:r w:rsidRPr="00132B25">
        <w:rPr>
          <w:b/>
          <w:sz w:val="26"/>
          <w:szCs w:val="26"/>
        </w:rPr>
        <w:t>QUYẾT ĐỊNH</w:t>
      </w:r>
    </w:p>
    <w:p w:rsidR="00B85DAF" w:rsidRPr="00490EEA" w:rsidRDefault="00B85DAF" w:rsidP="00B85DAF">
      <w:pPr>
        <w:jc w:val="center"/>
        <w:rPr>
          <w:b/>
          <w:sz w:val="26"/>
          <w:szCs w:val="26"/>
        </w:rPr>
      </w:pPr>
      <w:r w:rsidRPr="00490EEA">
        <w:rPr>
          <w:b/>
          <w:sz w:val="26"/>
          <w:szCs w:val="26"/>
        </w:rPr>
        <w:t>Về việc thành lập tổ kiểm tra cơ sở vật chất trường học</w:t>
      </w:r>
    </w:p>
    <w:p w:rsidR="00B85DAF" w:rsidRPr="00490EEA" w:rsidRDefault="000916BD" w:rsidP="00B85DAF">
      <w:pPr>
        <w:jc w:val="center"/>
        <w:rPr>
          <w:b/>
          <w:sz w:val="26"/>
          <w:szCs w:val="26"/>
        </w:rPr>
      </w:pPr>
      <w:r>
        <w:rPr>
          <w:b/>
          <w:sz w:val="26"/>
          <w:szCs w:val="26"/>
        </w:rPr>
        <w:t xml:space="preserve"> đầu năm học 2025-2026</w:t>
      </w:r>
    </w:p>
    <w:p w:rsidR="00B85DAF" w:rsidRPr="00490EEA" w:rsidRDefault="00B85DAF" w:rsidP="00B85DAF">
      <w:pPr>
        <w:spacing w:before="100" w:beforeAutospacing="1"/>
        <w:jc w:val="center"/>
        <w:rPr>
          <w:b/>
          <w:sz w:val="26"/>
          <w:szCs w:val="26"/>
        </w:rPr>
      </w:pPr>
      <w:r w:rsidRPr="00490EEA">
        <w:rPr>
          <w:noProof/>
          <w:sz w:val="26"/>
          <w:szCs w:val="26"/>
        </w:rPr>
        <mc:AlternateContent>
          <mc:Choice Requires="wps">
            <w:drawing>
              <wp:anchor distT="0" distB="0" distL="114300" distR="114300" simplePos="0" relativeHeight="251664384" behindDoc="0" locked="0" layoutInCell="1" allowOverlap="1" wp14:anchorId="654DE4A7" wp14:editId="7849BBFF">
                <wp:simplePos x="0" y="0"/>
                <wp:positionH relativeFrom="column">
                  <wp:posOffset>2141220</wp:posOffset>
                </wp:positionH>
                <wp:positionV relativeFrom="paragraph">
                  <wp:posOffset>12065</wp:posOffset>
                </wp:positionV>
                <wp:extent cx="1524000" cy="0"/>
                <wp:effectExtent l="11430" t="8890" r="762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95pt" to="28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"/>
            </w:pict>
          </mc:Fallback>
        </mc:AlternateContent>
      </w:r>
      <w:r w:rsidRPr="00490EEA">
        <w:rPr>
          <w:b/>
          <w:sz w:val="26"/>
          <w:szCs w:val="26"/>
        </w:rPr>
        <w:t>HIỆU</w:t>
      </w:r>
      <w:r w:rsidR="004F348B" w:rsidRPr="00490EEA">
        <w:rPr>
          <w:b/>
          <w:sz w:val="26"/>
          <w:szCs w:val="26"/>
        </w:rPr>
        <w:t xml:space="preserve"> TRƯỞNG TRƯỜNG TIỂU HỌC NGŨ PHÚC</w:t>
      </w:r>
    </w:p>
    <w:p w:rsidR="00B85DAF" w:rsidRPr="00490EEA" w:rsidRDefault="000916BD" w:rsidP="00B85DAF">
      <w:pPr>
        <w:spacing w:before="120" w:after="120"/>
        <w:ind w:right="23"/>
        <w:jc w:val="both"/>
        <w:rPr>
          <w:i/>
          <w:sz w:val="26"/>
          <w:szCs w:val="26"/>
        </w:rPr>
      </w:pPr>
      <w:r>
        <w:rPr>
          <w:i/>
          <w:sz w:val="26"/>
          <w:szCs w:val="26"/>
        </w:rPr>
        <w:t xml:space="preserve">       Thực hiện công văn số 110/UBND-VHXH  ngày 31/7/2025 của UBND xã An Thành </w:t>
      </w:r>
      <w:r w:rsidR="00B85DAF" w:rsidRPr="00490EEA">
        <w:rPr>
          <w:i/>
          <w:sz w:val="26"/>
          <w:szCs w:val="26"/>
        </w:rPr>
        <w:t xml:space="preserve"> hướng dẫn chuẩn bị CSVC và các điều ki</w:t>
      </w:r>
      <w:r>
        <w:rPr>
          <w:i/>
          <w:sz w:val="26"/>
          <w:szCs w:val="26"/>
        </w:rPr>
        <w:t>ện phục vụ năm học mới 2025-2026</w:t>
      </w:r>
      <w:r w:rsidR="00B85DAF" w:rsidRPr="00490EEA">
        <w:rPr>
          <w:i/>
          <w:sz w:val="26"/>
          <w:szCs w:val="26"/>
        </w:rPr>
        <w:t>.</w:t>
      </w:r>
    </w:p>
    <w:p w:rsidR="00B85DAF" w:rsidRPr="00490EEA" w:rsidRDefault="00B85DAF" w:rsidP="00B85DAF">
      <w:pPr>
        <w:spacing w:before="120" w:after="120"/>
        <w:ind w:right="23"/>
        <w:jc w:val="both"/>
        <w:rPr>
          <w:i/>
          <w:sz w:val="26"/>
          <w:szCs w:val="26"/>
        </w:rPr>
      </w:pPr>
      <w:r w:rsidRPr="00490EEA">
        <w:rPr>
          <w:i/>
          <w:sz w:val="26"/>
          <w:szCs w:val="26"/>
        </w:rPr>
        <w:t xml:space="preserve">      Xét thực tế và nhiệm vụ được phân công của từng thành viên.</w:t>
      </w:r>
    </w:p>
    <w:p w:rsidR="00490EEA" w:rsidRPr="00490EEA" w:rsidRDefault="00B85DAF" w:rsidP="00490EEA">
      <w:pPr>
        <w:spacing w:before="120" w:after="120" w:line="276" w:lineRule="auto"/>
        <w:ind w:firstLine="540"/>
        <w:jc w:val="center"/>
        <w:rPr>
          <w:b/>
          <w:sz w:val="26"/>
          <w:szCs w:val="26"/>
        </w:rPr>
      </w:pPr>
      <w:r w:rsidRPr="00490EEA">
        <w:rPr>
          <w:b/>
          <w:sz w:val="26"/>
          <w:szCs w:val="26"/>
        </w:rPr>
        <w:t>QUYẾT ĐỊNH:</w:t>
      </w:r>
    </w:p>
    <w:p w:rsidR="00B85DAF" w:rsidRPr="00490EEA" w:rsidRDefault="00B85DAF" w:rsidP="00490EEA">
      <w:pPr>
        <w:spacing w:before="120" w:after="120" w:line="276" w:lineRule="auto"/>
        <w:ind w:firstLine="540"/>
        <w:rPr>
          <w:b/>
          <w:sz w:val="26"/>
          <w:szCs w:val="26"/>
        </w:rPr>
      </w:pPr>
      <w:r w:rsidRPr="00490EEA">
        <w:rPr>
          <w:b/>
          <w:sz w:val="26"/>
          <w:szCs w:val="26"/>
        </w:rPr>
        <w:t>Điều 1</w:t>
      </w:r>
      <w:r w:rsidRPr="00490EEA">
        <w:rPr>
          <w:sz w:val="26"/>
          <w:szCs w:val="26"/>
        </w:rPr>
        <w:t xml:space="preserve">. Thành lập tổ kiểm tra cơ sở vật chất và các </w:t>
      </w:r>
      <w:r w:rsidR="00490EEA" w:rsidRPr="00490EEA">
        <w:rPr>
          <w:sz w:val="26"/>
          <w:szCs w:val="26"/>
        </w:rPr>
        <w:t>điều</w:t>
      </w:r>
      <w:r w:rsidR="000916BD">
        <w:rPr>
          <w:sz w:val="26"/>
          <w:szCs w:val="26"/>
        </w:rPr>
        <w:t xml:space="preserve"> kiện phục vụ năm học 2025 -2026 </w:t>
      </w:r>
      <w:r w:rsidR="004F348B" w:rsidRPr="00490EEA">
        <w:rPr>
          <w:sz w:val="26"/>
          <w:szCs w:val="26"/>
        </w:rPr>
        <w:t xml:space="preserve">của trường Tiểu học Ngũ Phúc </w:t>
      </w:r>
      <w:r w:rsidRPr="00490EEA">
        <w:rPr>
          <w:sz w:val="26"/>
          <w:szCs w:val="26"/>
        </w:rPr>
        <w:t xml:space="preserve"> gồm các ông, bà có tên sau:</w:t>
      </w:r>
    </w:p>
    <w:tbl>
      <w:tblPr>
        <w:tblW w:w="9796" w:type="dxa"/>
        <w:jc w:val="center"/>
        <w:tblLook w:val="01E0" w:firstRow="1" w:lastRow="1" w:firstColumn="1" w:lastColumn="1" w:noHBand="0" w:noVBand="0"/>
      </w:tblPr>
      <w:tblGrid>
        <w:gridCol w:w="590"/>
        <w:gridCol w:w="3679"/>
        <w:gridCol w:w="5527"/>
      </w:tblGrid>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2</w:t>
            </w:r>
          </w:p>
        </w:tc>
        <w:tc>
          <w:tcPr>
            <w:tcW w:w="3679" w:type="dxa"/>
          </w:tcPr>
          <w:p w:rsidR="00B85DAF" w:rsidRPr="00490EEA" w:rsidRDefault="004F348B" w:rsidP="00D315E9">
            <w:pPr>
              <w:jc w:val="both"/>
              <w:rPr>
                <w:sz w:val="26"/>
                <w:szCs w:val="26"/>
              </w:rPr>
            </w:pPr>
            <w:r w:rsidRPr="00490EEA">
              <w:rPr>
                <w:sz w:val="26"/>
                <w:szCs w:val="26"/>
              </w:rPr>
              <w:t>Ông Nguyễn Ngọc Sang</w:t>
            </w:r>
          </w:p>
        </w:tc>
        <w:tc>
          <w:tcPr>
            <w:tcW w:w="5527" w:type="dxa"/>
          </w:tcPr>
          <w:p w:rsidR="00B85DAF" w:rsidRPr="00490EEA" w:rsidRDefault="001B71D7" w:rsidP="00D315E9">
            <w:pPr>
              <w:rPr>
                <w:sz w:val="26"/>
                <w:szCs w:val="26"/>
              </w:rPr>
            </w:pPr>
            <w:r>
              <w:rPr>
                <w:sz w:val="26"/>
                <w:szCs w:val="26"/>
              </w:rPr>
              <w:t>- Phó HT - Tổ trưởng</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3</w:t>
            </w:r>
          </w:p>
        </w:tc>
        <w:tc>
          <w:tcPr>
            <w:tcW w:w="3679" w:type="dxa"/>
          </w:tcPr>
          <w:p w:rsidR="00B85DAF" w:rsidRPr="00490EEA" w:rsidRDefault="004F348B" w:rsidP="00D315E9">
            <w:pPr>
              <w:jc w:val="both"/>
              <w:rPr>
                <w:sz w:val="26"/>
                <w:szCs w:val="26"/>
              </w:rPr>
            </w:pPr>
            <w:r w:rsidRPr="00490EEA">
              <w:rPr>
                <w:sz w:val="26"/>
                <w:szCs w:val="26"/>
              </w:rPr>
              <w:t>Bà Bạch Thị Lan Anh</w:t>
            </w:r>
          </w:p>
        </w:tc>
        <w:tc>
          <w:tcPr>
            <w:tcW w:w="5527" w:type="dxa"/>
          </w:tcPr>
          <w:p w:rsidR="00B85DAF" w:rsidRPr="00490EEA" w:rsidRDefault="004F348B" w:rsidP="00D315E9">
            <w:pPr>
              <w:rPr>
                <w:sz w:val="26"/>
                <w:szCs w:val="26"/>
              </w:rPr>
            </w:pPr>
            <w:r w:rsidRPr="00490EEA">
              <w:rPr>
                <w:sz w:val="26"/>
                <w:szCs w:val="26"/>
              </w:rPr>
              <w:t>- Thư kí HĐT</w:t>
            </w:r>
            <w:r w:rsidR="00B85DAF" w:rsidRPr="00490EEA">
              <w:rPr>
                <w:sz w:val="26"/>
                <w:szCs w:val="26"/>
              </w:rPr>
              <w:t xml:space="preserve"> - Thư kí</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4</w:t>
            </w:r>
          </w:p>
        </w:tc>
        <w:tc>
          <w:tcPr>
            <w:tcW w:w="3679" w:type="dxa"/>
          </w:tcPr>
          <w:p w:rsidR="00B85DAF" w:rsidRPr="00490EEA" w:rsidRDefault="00490EEA" w:rsidP="00D315E9">
            <w:pPr>
              <w:jc w:val="both"/>
              <w:rPr>
                <w:sz w:val="26"/>
                <w:szCs w:val="26"/>
              </w:rPr>
            </w:pPr>
            <w:r w:rsidRPr="00490EEA">
              <w:rPr>
                <w:sz w:val="26"/>
                <w:szCs w:val="26"/>
              </w:rPr>
              <w:t>Ông Trần Đức Hoài</w:t>
            </w:r>
          </w:p>
        </w:tc>
        <w:tc>
          <w:tcPr>
            <w:tcW w:w="5527" w:type="dxa"/>
          </w:tcPr>
          <w:p w:rsidR="00B85DAF" w:rsidRPr="00490EEA" w:rsidRDefault="00490EEA" w:rsidP="00D315E9">
            <w:pPr>
              <w:rPr>
                <w:sz w:val="26"/>
                <w:szCs w:val="26"/>
              </w:rPr>
            </w:pPr>
            <w:r w:rsidRPr="00490EEA">
              <w:rPr>
                <w:sz w:val="26"/>
                <w:szCs w:val="26"/>
              </w:rPr>
              <w:t xml:space="preserve">- </w:t>
            </w:r>
            <w:r w:rsidR="00B85DAF" w:rsidRPr="00490EEA">
              <w:rPr>
                <w:sz w:val="26"/>
                <w:szCs w:val="26"/>
              </w:rPr>
              <w:t>PT đội -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5</w:t>
            </w:r>
          </w:p>
        </w:tc>
        <w:tc>
          <w:tcPr>
            <w:tcW w:w="3679" w:type="dxa"/>
          </w:tcPr>
          <w:p w:rsidR="00B85DAF" w:rsidRPr="00490EEA" w:rsidRDefault="004F348B" w:rsidP="00D315E9">
            <w:pPr>
              <w:jc w:val="both"/>
              <w:rPr>
                <w:sz w:val="26"/>
                <w:szCs w:val="26"/>
              </w:rPr>
            </w:pPr>
            <w:r w:rsidRPr="00490EEA">
              <w:rPr>
                <w:sz w:val="26"/>
                <w:szCs w:val="26"/>
              </w:rPr>
              <w:t>Bà Nguyễn Thị Bích Hạnh</w:t>
            </w:r>
          </w:p>
        </w:tc>
        <w:tc>
          <w:tcPr>
            <w:tcW w:w="5527" w:type="dxa"/>
          </w:tcPr>
          <w:p w:rsidR="00B85DAF" w:rsidRPr="00490EEA" w:rsidRDefault="00E64F73" w:rsidP="00D315E9">
            <w:pPr>
              <w:rPr>
                <w:sz w:val="26"/>
                <w:szCs w:val="26"/>
              </w:rPr>
            </w:pPr>
            <w:r>
              <w:rPr>
                <w:sz w:val="26"/>
                <w:szCs w:val="26"/>
              </w:rPr>
              <w:t>- Giáo viên</w:t>
            </w:r>
            <w:r w:rsidR="00B85DAF" w:rsidRPr="00490EEA">
              <w:rPr>
                <w:sz w:val="26"/>
                <w:szCs w:val="26"/>
              </w:rPr>
              <w:t>-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6</w:t>
            </w:r>
          </w:p>
        </w:tc>
        <w:tc>
          <w:tcPr>
            <w:tcW w:w="3679" w:type="dxa"/>
          </w:tcPr>
          <w:p w:rsidR="00B85DAF" w:rsidRPr="00490EEA" w:rsidRDefault="00490EEA" w:rsidP="00D315E9">
            <w:pPr>
              <w:jc w:val="both"/>
              <w:rPr>
                <w:sz w:val="26"/>
                <w:szCs w:val="26"/>
              </w:rPr>
            </w:pPr>
            <w:r w:rsidRPr="00490EEA">
              <w:rPr>
                <w:sz w:val="26"/>
                <w:szCs w:val="26"/>
              </w:rPr>
              <w:t>Bà Đỗ Thị Miên</w:t>
            </w:r>
          </w:p>
        </w:tc>
        <w:tc>
          <w:tcPr>
            <w:tcW w:w="5527" w:type="dxa"/>
          </w:tcPr>
          <w:p w:rsidR="00B85DAF" w:rsidRPr="00490EEA" w:rsidRDefault="00A538EC" w:rsidP="00D315E9">
            <w:pPr>
              <w:rPr>
                <w:sz w:val="26"/>
                <w:szCs w:val="26"/>
              </w:rPr>
            </w:pPr>
            <w:r>
              <w:rPr>
                <w:sz w:val="26"/>
                <w:szCs w:val="26"/>
              </w:rPr>
              <w:t>- GV</w:t>
            </w:r>
            <w:r w:rsidR="00B85DAF" w:rsidRPr="00490EEA">
              <w:rPr>
                <w:sz w:val="26"/>
                <w:szCs w:val="26"/>
              </w:rPr>
              <w:t xml:space="preserve"> -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7</w:t>
            </w:r>
          </w:p>
        </w:tc>
        <w:tc>
          <w:tcPr>
            <w:tcW w:w="3679" w:type="dxa"/>
          </w:tcPr>
          <w:p w:rsidR="00B85DAF" w:rsidRPr="00490EEA" w:rsidRDefault="00490EEA" w:rsidP="00D315E9">
            <w:pPr>
              <w:jc w:val="both"/>
              <w:rPr>
                <w:sz w:val="26"/>
                <w:szCs w:val="26"/>
              </w:rPr>
            </w:pPr>
            <w:r w:rsidRPr="00490EEA">
              <w:rPr>
                <w:sz w:val="26"/>
                <w:szCs w:val="26"/>
              </w:rPr>
              <w:t>Bà Phạm Thị Quỳnh Ngọc</w:t>
            </w:r>
          </w:p>
        </w:tc>
        <w:tc>
          <w:tcPr>
            <w:tcW w:w="5527" w:type="dxa"/>
          </w:tcPr>
          <w:p w:rsidR="00B85DAF" w:rsidRPr="00490EEA" w:rsidRDefault="00B85DAF" w:rsidP="00D315E9">
            <w:pPr>
              <w:rPr>
                <w:sz w:val="26"/>
                <w:szCs w:val="26"/>
              </w:rPr>
            </w:pPr>
            <w:r w:rsidRPr="00490EEA">
              <w:rPr>
                <w:sz w:val="26"/>
                <w:szCs w:val="26"/>
              </w:rPr>
              <w:t>- Giáo viên Tiếng Anh -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8</w:t>
            </w:r>
          </w:p>
        </w:tc>
        <w:tc>
          <w:tcPr>
            <w:tcW w:w="3679" w:type="dxa"/>
          </w:tcPr>
          <w:p w:rsidR="00B85DAF" w:rsidRPr="00490EEA" w:rsidRDefault="00490EEA" w:rsidP="00D315E9">
            <w:pPr>
              <w:jc w:val="both"/>
              <w:rPr>
                <w:sz w:val="26"/>
                <w:szCs w:val="26"/>
              </w:rPr>
            </w:pPr>
            <w:r w:rsidRPr="00490EEA">
              <w:rPr>
                <w:sz w:val="26"/>
                <w:szCs w:val="26"/>
              </w:rPr>
              <w:t>Bà Đặng Thị Thu Hà</w:t>
            </w:r>
          </w:p>
        </w:tc>
        <w:tc>
          <w:tcPr>
            <w:tcW w:w="5527" w:type="dxa"/>
          </w:tcPr>
          <w:p w:rsidR="00B85DAF" w:rsidRPr="00490EEA" w:rsidRDefault="00B85DAF" w:rsidP="00D315E9">
            <w:pPr>
              <w:rPr>
                <w:sz w:val="26"/>
                <w:szCs w:val="26"/>
              </w:rPr>
            </w:pPr>
            <w:r w:rsidRPr="00490EEA">
              <w:rPr>
                <w:sz w:val="26"/>
                <w:szCs w:val="26"/>
              </w:rPr>
              <w:t>- Giáo viên Tin -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9</w:t>
            </w:r>
          </w:p>
        </w:tc>
        <w:tc>
          <w:tcPr>
            <w:tcW w:w="3679" w:type="dxa"/>
          </w:tcPr>
          <w:p w:rsidR="00B85DAF" w:rsidRPr="00490EEA" w:rsidRDefault="00490EEA" w:rsidP="00D315E9">
            <w:pPr>
              <w:jc w:val="both"/>
              <w:rPr>
                <w:sz w:val="26"/>
                <w:szCs w:val="26"/>
              </w:rPr>
            </w:pPr>
            <w:r w:rsidRPr="00490EEA">
              <w:rPr>
                <w:sz w:val="26"/>
                <w:szCs w:val="26"/>
              </w:rPr>
              <w:t>Bà Bùi Thị Yến</w:t>
            </w:r>
          </w:p>
        </w:tc>
        <w:tc>
          <w:tcPr>
            <w:tcW w:w="5527" w:type="dxa"/>
          </w:tcPr>
          <w:p w:rsidR="00B85DAF" w:rsidRPr="00490EEA" w:rsidRDefault="00B85DAF" w:rsidP="00D315E9">
            <w:pPr>
              <w:rPr>
                <w:sz w:val="26"/>
                <w:szCs w:val="26"/>
              </w:rPr>
            </w:pPr>
            <w:r w:rsidRPr="00490EEA">
              <w:rPr>
                <w:sz w:val="26"/>
                <w:szCs w:val="26"/>
              </w:rPr>
              <w:t>- Nhân viên Y tế, TQ -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10</w:t>
            </w:r>
          </w:p>
        </w:tc>
        <w:tc>
          <w:tcPr>
            <w:tcW w:w="3679" w:type="dxa"/>
          </w:tcPr>
          <w:p w:rsidR="00B85DAF" w:rsidRPr="00490EEA" w:rsidRDefault="00490EEA" w:rsidP="00D315E9">
            <w:pPr>
              <w:jc w:val="both"/>
              <w:rPr>
                <w:sz w:val="26"/>
                <w:szCs w:val="26"/>
              </w:rPr>
            </w:pPr>
            <w:r w:rsidRPr="00490EEA">
              <w:rPr>
                <w:sz w:val="26"/>
                <w:szCs w:val="26"/>
              </w:rPr>
              <w:t>Bà Tiêu Thị Nhung</w:t>
            </w:r>
          </w:p>
        </w:tc>
        <w:tc>
          <w:tcPr>
            <w:tcW w:w="5527" w:type="dxa"/>
          </w:tcPr>
          <w:p w:rsidR="00B85DAF" w:rsidRPr="00490EEA" w:rsidRDefault="00B85DAF" w:rsidP="00D315E9">
            <w:pPr>
              <w:rPr>
                <w:sz w:val="26"/>
                <w:szCs w:val="26"/>
              </w:rPr>
            </w:pPr>
            <w:r w:rsidRPr="00490EEA">
              <w:rPr>
                <w:sz w:val="26"/>
                <w:szCs w:val="26"/>
              </w:rPr>
              <w:t>- Nhân viên Th</w:t>
            </w:r>
            <w:r w:rsidRPr="00490EEA">
              <w:rPr>
                <w:rFonts w:hint="eastAsia"/>
                <w:sz w:val="26"/>
                <w:szCs w:val="26"/>
              </w:rPr>
              <w:t>ư</w:t>
            </w:r>
            <w:r w:rsidRPr="00490EEA">
              <w:rPr>
                <w:sz w:val="26"/>
                <w:szCs w:val="26"/>
              </w:rPr>
              <w:t xml:space="preserve"> viện - Thiết bị - Thành viên</w:t>
            </w:r>
          </w:p>
        </w:tc>
      </w:tr>
      <w:tr w:rsidR="009F4BDA" w:rsidRPr="00490EEA" w:rsidTr="00D315E9">
        <w:trPr>
          <w:jc w:val="center"/>
        </w:trPr>
        <w:tc>
          <w:tcPr>
            <w:tcW w:w="590" w:type="dxa"/>
          </w:tcPr>
          <w:p w:rsidR="00B85DAF" w:rsidRPr="00490EEA" w:rsidRDefault="00B85DAF" w:rsidP="00D315E9">
            <w:pPr>
              <w:jc w:val="center"/>
              <w:rPr>
                <w:sz w:val="26"/>
                <w:szCs w:val="26"/>
              </w:rPr>
            </w:pPr>
            <w:r w:rsidRPr="00490EEA">
              <w:rPr>
                <w:sz w:val="26"/>
                <w:szCs w:val="26"/>
              </w:rPr>
              <w:t>11</w:t>
            </w:r>
          </w:p>
        </w:tc>
        <w:tc>
          <w:tcPr>
            <w:tcW w:w="3679" w:type="dxa"/>
          </w:tcPr>
          <w:p w:rsidR="00B85DAF" w:rsidRPr="00490EEA" w:rsidRDefault="00490EEA" w:rsidP="00D315E9">
            <w:pPr>
              <w:jc w:val="both"/>
              <w:rPr>
                <w:sz w:val="26"/>
                <w:szCs w:val="26"/>
              </w:rPr>
            </w:pPr>
            <w:r w:rsidRPr="00490EEA">
              <w:rPr>
                <w:sz w:val="26"/>
                <w:szCs w:val="26"/>
              </w:rPr>
              <w:t>Bà Đồng Thị Ánh Sao</w:t>
            </w:r>
          </w:p>
        </w:tc>
        <w:tc>
          <w:tcPr>
            <w:tcW w:w="5527" w:type="dxa"/>
          </w:tcPr>
          <w:p w:rsidR="00B85DAF" w:rsidRPr="00490EEA" w:rsidRDefault="00B85DAF" w:rsidP="00D315E9">
            <w:pPr>
              <w:rPr>
                <w:sz w:val="26"/>
                <w:szCs w:val="26"/>
              </w:rPr>
            </w:pPr>
            <w:r w:rsidRPr="00490EEA">
              <w:rPr>
                <w:sz w:val="26"/>
                <w:szCs w:val="26"/>
              </w:rPr>
              <w:t>-Bí th</w:t>
            </w:r>
            <w:r w:rsidRPr="00490EEA">
              <w:rPr>
                <w:rFonts w:cs="Arial"/>
                <w:sz w:val="26"/>
                <w:szCs w:val="26"/>
              </w:rPr>
              <w:t>ư</w:t>
            </w:r>
            <w:r w:rsidRPr="00490EEA">
              <w:rPr>
                <w:sz w:val="26"/>
                <w:szCs w:val="26"/>
              </w:rPr>
              <w:t xml:space="preserve"> </w:t>
            </w:r>
            <w:r w:rsidRPr="00490EEA">
              <w:rPr>
                <w:rFonts w:cs="Arial"/>
                <w:sz w:val="26"/>
                <w:szCs w:val="26"/>
              </w:rPr>
              <w:t>Đ</w:t>
            </w:r>
            <w:r w:rsidRPr="00490EEA">
              <w:rPr>
                <w:sz w:val="26"/>
                <w:szCs w:val="26"/>
              </w:rPr>
              <w:t>o</w:t>
            </w:r>
            <w:r w:rsidRPr="00490EEA">
              <w:rPr>
                <w:rFonts w:cs="Arial"/>
                <w:sz w:val="26"/>
                <w:szCs w:val="26"/>
              </w:rPr>
              <w:t>à</w:t>
            </w:r>
            <w:r w:rsidRPr="00490EEA">
              <w:rPr>
                <w:sz w:val="26"/>
                <w:szCs w:val="26"/>
              </w:rPr>
              <w:t>n TN – Thành viên.</w:t>
            </w:r>
          </w:p>
        </w:tc>
      </w:tr>
      <w:tr w:rsidR="00490EEA" w:rsidRPr="00490EEA" w:rsidTr="00D315E9">
        <w:trPr>
          <w:jc w:val="center"/>
        </w:trPr>
        <w:tc>
          <w:tcPr>
            <w:tcW w:w="590" w:type="dxa"/>
          </w:tcPr>
          <w:p w:rsidR="00490EEA" w:rsidRPr="00490EEA" w:rsidRDefault="00490EEA" w:rsidP="00D315E9">
            <w:pPr>
              <w:jc w:val="center"/>
              <w:rPr>
                <w:sz w:val="26"/>
                <w:szCs w:val="26"/>
              </w:rPr>
            </w:pPr>
            <w:r w:rsidRPr="00490EEA">
              <w:rPr>
                <w:sz w:val="26"/>
                <w:szCs w:val="26"/>
              </w:rPr>
              <w:t>12</w:t>
            </w:r>
          </w:p>
        </w:tc>
        <w:tc>
          <w:tcPr>
            <w:tcW w:w="3679" w:type="dxa"/>
          </w:tcPr>
          <w:p w:rsidR="00490EEA" w:rsidRPr="00490EEA" w:rsidRDefault="00490EEA" w:rsidP="00D315E9">
            <w:pPr>
              <w:jc w:val="both"/>
              <w:rPr>
                <w:sz w:val="26"/>
                <w:szCs w:val="26"/>
              </w:rPr>
            </w:pPr>
            <w:r w:rsidRPr="00490EEA">
              <w:rPr>
                <w:sz w:val="26"/>
                <w:szCs w:val="26"/>
              </w:rPr>
              <w:t>Bà Nguyễn Thị Nhung</w:t>
            </w:r>
          </w:p>
        </w:tc>
        <w:tc>
          <w:tcPr>
            <w:tcW w:w="5527" w:type="dxa"/>
          </w:tcPr>
          <w:p w:rsidR="00490EEA" w:rsidRPr="00490EEA" w:rsidRDefault="00A538EC" w:rsidP="00490EEA">
            <w:pPr>
              <w:rPr>
                <w:sz w:val="26"/>
                <w:szCs w:val="26"/>
              </w:rPr>
            </w:pPr>
            <w:r>
              <w:rPr>
                <w:sz w:val="26"/>
                <w:szCs w:val="26"/>
              </w:rPr>
              <w:t>-GV</w:t>
            </w:r>
            <w:r w:rsidR="00490EEA" w:rsidRPr="00490EEA">
              <w:rPr>
                <w:sz w:val="26"/>
                <w:szCs w:val="26"/>
              </w:rPr>
              <w:t xml:space="preserve"> – Thành viên</w:t>
            </w:r>
          </w:p>
        </w:tc>
      </w:tr>
      <w:tr w:rsidR="00490EEA" w:rsidRPr="00490EEA" w:rsidTr="00D315E9">
        <w:trPr>
          <w:jc w:val="center"/>
        </w:trPr>
        <w:tc>
          <w:tcPr>
            <w:tcW w:w="590" w:type="dxa"/>
          </w:tcPr>
          <w:p w:rsidR="00490EEA" w:rsidRPr="00490EEA" w:rsidRDefault="00490EEA" w:rsidP="00D315E9">
            <w:pPr>
              <w:jc w:val="center"/>
              <w:rPr>
                <w:sz w:val="26"/>
                <w:szCs w:val="26"/>
              </w:rPr>
            </w:pPr>
            <w:r w:rsidRPr="00490EEA">
              <w:rPr>
                <w:sz w:val="26"/>
                <w:szCs w:val="26"/>
              </w:rPr>
              <w:t>13</w:t>
            </w:r>
          </w:p>
        </w:tc>
        <w:tc>
          <w:tcPr>
            <w:tcW w:w="3679" w:type="dxa"/>
          </w:tcPr>
          <w:p w:rsidR="00490EEA" w:rsidRPr="00490EEA" w:rsidRDefault="00490EEA" w:rsidP="00D315E9">
            <w:pPr>
              <w:jc w:val="both"/>
              <w:rPr>
                <w:sz w:val="26"/>
                <w:szCs w:val="26"/>
              </w:rPr>
            </w:pPr>
            <w:r w:rsidRPr="00490EEA">
              <w:rPr>
                <w:sz w:val="26"/>
                <w:szCs w:val="26"/>
              </w:rPr>
              <w:t>Bà Trần Thị Thành</w:t>
            </w:r>
          </w:p>
        </w:tc>
        <w:tc>
          <w:tcPr>
            <w:tcW w:w="5527" w:type="dxa"/>
          </w:tcPr>
          <w:p w:rsidR="00490EEA" w:rsidRPr="00490EEA" w:rsidRDefault="00490EEA" w:rsidP="00490EEA">
            <w:pPr>
              <w:rPr>
                <w:sz w:val="26"/>
                <w:szCs w:val="26"/>
              </w:rPr>
            </w:pPr>
            <w:r w:rsidRPr="00490EEA">
              <w:rPr>
                <w:sz w:val="26"/>
                <w:szCs w:val="26"/>
              </w:rPr>
              <w:t>-Kế toán-Thành viên</w:t>
            </w:r>
          </w:p>
        </w:tc>
      </w:tr>
      <w:tr w:rsidR="00B117D8" w:rsidRPr="00490EEA" w:rsidTr="00D315E9">
        <w:trPr>
          <w:jc w:val="center"/>
        </w:trPr>
        <w:tc>
          <w:tcPr>
            <w:tcW w:w="590" w:type="dxa"/>
          </w:tcPr>
          <w:p w:rsidR="00B117D8" w:rsidRPr="00490EEA" w:rsidRDefault="00B117D8" w:rsidP="00D315E9">
            <w:pPr>
              <w:jc w:val="center"/>
              <w:rPr>
                <w:sz w:val="26"/>
                <w:szCs w:val="26"/>
              </w:rPr>
            </w:pPr>
            <w:r>
              <w:rPr>
                <w:sz w:val="26"/>
                <w:szCs w:val="26"/>
              </w:rPr>
              <w:t>14</w:t>
            </w:r>
          </w:p>
        </w:tc>
        <w:tc>
          <w:tcPr>
            <w:tcW w:w="3679" w:type="dxa"/>
          </w:tcPr>
          <w:p w:rsidR="00B117D8" w:rsidRPr="00490EEA" w:rsidRDefault="00B117D8" w:rsidP="00D315E9">
            <w:pPr>
              <w:jc w:val="both"/>
              <w:rPr>
                <w:sz w:val="26"/>
                <w:szCs w:val="26"/>
              </w:rPr>
            </w:pPr>
            <w:r>
              <w:rPr>
                <w:sz w:val="26"/>
                <w:szCs w:val="26"/>
              </w:rPr>
              <w:t>Bà Đặng Thị Hằng</w:t>
            </w:r>
          </w:p>
        </w:tc>
        <w:tc>
          <w:tcPr>
            <w:tcW w:w="5527" w:type="dxa"/>
          </w:tcPr>
          <w:p w:rsidR="00B117D8" w:rsidRPr="00490EEA" w:rsidRDefault="00C0388E" w:rsidP="00490EEA">
            <w:pPr>
              <w:rPr>
                <w:sz w:val="26"/>
                <w:szCs w:val="26"/>
              </w:rPr>
            </w:pPr>
            <w:r>
              <w:rPr>
                <w:sz w:val="26"/>
                <w:szCs w:val="26"/>
              </w:rPr>
              <w:t>-</w:t>
            </w:r>
            <w:r w:rsidR="00B117D8">
              <w:rPr>
                <w:sz w:val="26"/>
                <w:szCs w:val="26"/>
              </w:rPr>
              <w:t xml:space="preserve">GV </w:t>
            </w:r>
            <w:r>
              <w:rPr>
                <w:sz w:val="26"/>
                <w:szCs w:val="26"/>
              </w:rPr>
              <w:t>TPT, GV</w:t>
            </w:r>
            <w:r w:rsidR="00B117D8">
              <w:rPr>
                <w:sz w:val="26"/>
                <w:szCs w:val="26"/>
              </w:rPr>
              <w:t>âm nhạc- Thành viên</w:t>
            </w:r>
          </w:p>
        </w:tc>
      </w:tr>
      <w:tr w:rsidR="00B117D8" w:rsidRPr="00490EEA" w:rsidTr="00D315E9">
        <w:trPr>
          <w:jc w:val="center"/>
        </w:trPr>
        <w:tc>
          <w:tcPr>
            <w:tcW w:w="590" w:type="dxa"/>
          </w:tcPr>
          <w:p w:rsidR="00B117D8" w:rsidRDefault="00B117D8" w:rsidP="00D315E9">
            <w:pPr>
              <w:jc w:val="center"/>
              <w:rPr>
                <w:sz w:val="26"/>
                <w:szCs w:val="26"/>
              </w:rPr>
            </w:pPr>
            <w:r>
              <w:rPr>
                <w:sz w:val="26"/>
                <w:szCs w:val="26"/>
              </w:rPr>
              <w:t>15</w:t>
            </w:r>
          </w:p>
        </w:tc>
        <w:tc>
          <w:tcPr>
            <w:tcW w:w="3679" w:type="dxa"/>
          </w:tcPr>
          <w:p w:rsidR="00B117D8" w:rsidRDefault="00B117D8" w:rsidP="00D315E9">
            <w:pPr>
              <w:jc w:val="both"/>
              <w:rPr>
                <w:sz w:val="26"/>
                <w:szCs w:val="26"/>
              </w:rPr>
            </w:pPr>
            <w:r>
              <w:rPr>
                <w:sz w:val="26"/>
                <w:szCs w:val="26"/>
              </w:rPr>
              <w:t>Ông Nguyễn Duy Đông</w:t>
            </w:r>
          </w:p>
        </w:tc>
        <w:tc>
          <w:tcPr>
            <w:tcW w:w="5527" w:type="dxa"/>
          </w:tcPr>
          <w:p w:rsidR="00B117D8" w:rsidRPr="00C0388E" w:rsidRDefault="00C0388E" w:rsidP="00C0388E">
            <w:pPr>
              <w:rPr>
                <w:sz w:val="26"/>
                <w:szCs w:val="26"/>
              </w:rPr>
            </w:pPr>
            <w:r>
              <w:rPr>
                <w:sz w:val="26"/>
                <w:szCs w:val="26"/>
              </w:rPr>
              <w:t>-</w:t>
            </w:r>
            <w:r w:rsidR="00B117D8" w:rsidRPr="00C0388E">
              <w:rPr>
                <w:sz w:val="26"/>
                <w:szCs w:val="26"/>
              </w:rPr>
              <w:t>GV mĩ thuật – thành viên.</w:t>
            </w:r>
          </w:p>
        </w:tc>
      </w:tr>
      <w:tr w:rsidR="00E64F73" w:rsidRPr="00490EEA" w:rsidTr="00D315E9">
        <w:trPr>
          <w:jc w:val="center"/>
        </w:trPr>
        <w:tc>
          <w:tcPr>
            <w:tcW w:w="590" w:type="dxa"/>
          </w:tcPr>
          <w:p w:rsidR="00E64F73" w:rsidRDefault="00E64F73" w:rsidP="00D315E9">
            <w:pPr>
              <w:jc w:val="center"/>
              <w:rPr>
                <w:sz w:val="26"/>
                <w:szCs w:val="26"/>
              </w:rPr>
            </w:pPr>
            <w:r>
              <w:rPr>
                <w:sz w:val="26"/>
                <w:szCs w:val="26"/>
              </w:rPr>
              <w:t>16</w:t>
            </w:r>
          </w:p>
        </w:tc>
        <w:tc>
          <w:tcPr>
            <w:tcW w:w="3679" w:type="dxa"/>
          </w:tcPr>
          <w:p w:rsidR="00E64F73" w:rsidRDefault="00C0388E" w:rsidP="00D315E9">
            <w:pPr>
              <w:jc w:val="both"/>
              <w:rPr>
                <w:sz w:val="26"/>
                <w:szCs w:val="26"/>
              </w:rPr>
            </w:pPr>
            <w:r>
              <w:rPr>
                <w:sz w:val="26"/>
                <w:szCs w:val="26"/>
              </w:rPr>
              <w:t>Bà Hồ Thị Hiền</w:t>
            </w:r>
          </w:p>
        </w:tc>
        <w:tc>
          <w:tcPr>
            <w:tcW w:w="5527" w:type="dxa"/>
          </w:tcPr>
          <w:p w:rsidR="00E64F73" w:rsidRPr="00A538EC" w:rsidRDefault="00A538EC" w:rsidP="00A538EC">
            <w:pPr>
              <w:rPr>
                <w:sz w:val="26"/>
                <w:szCs w:val="26"/>
              </w:rPr>
            </w:pPr>
            <w:r>
              <w:rPr>
                <w:sz w:val="26"/>
                <w:szCs w:val="26"/>
              </w:rPr>
              <w:t>-Giáo viên</w:t>
            </w:r>
          </w:p>
        </w:tc>
      </w:tr>
      <w:tr w:rsidR="00A538EC" w:rsidRPr="00490EEA" w:rsidTr="00D315E9">
        <w:trPr>
          <w:jc w:val="center"/>
        </w:trPr>
        <w:tc>
          <w:tcPr>
            <w:tcW w:w="590" w:type="dxa"/>
          </w:tcPr>
          <w:p w:rsidR="00A538EC" w:rsidRDefault="00A538EC" w:rsidP="00D315E9">
            <w:pPr>
              <w:jc w:val="center"/>
              <w:rPr>
                <w:sz w:val="26"/>
                <w:szCs w:val="26"/>
              </w:rPr>
            </w:pPr>
            <w:r>
              <w:rPr>
                <w:sz w:val="26"/>
                <w:szCs w:val="26"/>
              </w:rPr>
              <w:t>17</w:t>
            </w:r>
          </w:p>
        </w:tc>
        <w:tc>
          <w:tcPr>
            <w:tcW w:w="3679" w:type="dxa"/>
          </w:tcPr>
          <w:p w:rsidR="00A538EC" w:rsidRDefault="00A538EC" w:rsidP="00D315E9">
            <w:pPr>
              <w:jc w:val="both"/>
              <w:rPr>
                <w:sz w:val="26"/>
                <w:szCs w:val="26"/>
              </w:rPr>
            </w:pPr>
            <w:r>
              <w:rPr>
                <w:sz w:val="26"/>
                <w:szCs w:val="26"/>
              </w:rPr>
              <w:t>Bà Phan Thị Thanh Giang</w:t>
            </w:r>
          </w:p>
        </w:tc>
        <w:tc>
          <w:tcPr>
            <w:tcW w:w="5527" w:type="dxa"/>
          </w:tcPr>
          <w:p w:rsidR="00A538EC" w:rsidRPr="00A538EC" w:rsidRDefault="00A538EC" w:rsidP="00531DCD">
            <w:pPr>
              <w:rPr>
                <w:sz w:val="26"/>
                <w:szCs w:val="26"/>
              </w:rPr>
            </w:pPr>
            <w:r>
              <w:rPr>
                <w:sz w:val="26"/>
                <w:szCs w:val="26"/>
              </w:rPr>
              <w:t>-Giáo viên</w:t>
            </w:r>
          </w:p>
        </w:tc>
      </w:tr>
    </w:tbl>
    <w:p w:rsidR="00B85DAF" w:rsidRPr="00490EEA" w:rsidRDefault="00B85DAF" w:rsidP="00B85DAF">
      <w:pPr>
        <w:ind w:firstLine="539"/>
        <w:jc w:val="both"/>
        <w:rPr>
          <w:sz w:val="26"/>
          <w:szCs w:val="26"/>
        </w:rPr>
      </w:pPr>
      <w:r w:rsidRPr="00490EEA">
        <w:rPr>
          <w:b/>
          <w:sz w:val="26"/>
          <w:szCs w:val="26"/>
        </w:rPr>
        <w:t xml:space="preserve">Điều 2. </w:t>
      </w:r>
      <w:r w:rsidRPr="00490EEA">
        <w:rPr>
          <w:sz w:val="26"/>
          <w:szCs w:val="26"/>
        </w:rPr>
        <w:t xml:space="preserve">Tổ cơ sở vật chất có nhiệm vụ kiểm tra, rà soát hệ thống cơ sở vật chất: Phòng học, </w:t>
      </w:r>
      <w:r w:rsidR="00E64F73">
        <w:rPr>
          <w:sz w:val="26"/>
          <w:szCs w:val="26"/>
        </w:rPr>
        <w:t xml:space="preserve">phòng làm việc, </w:t>
      </w:r>
      <w:r w:rsidRPr="00490EEA">
        <w:rPr>
          <w:sz w:val="26"/>
          <w:szCs w:val="26"/>
        </w:rPr>
        <w:t xml:space="preserve">bàn ghế, </w:t>
      </w:r>
      <w:r w:rsidR="00E64F73">
        <w:rPr>
          <w:sz w:val="26"/>
          <w:szCs w:val="26"/>
        </w:rPr>
        <w:t xml:space="preserve">máy móc, </w:t>
      </w:r>
      <w:r w:rsidRPr="00490EEA">
        <w:rPr>
          <w:sz w:val="26"/>
          <w:szCs w:val="26"/>
        </w:rPr>
        <w:t>trang thiết bị phục vụ cho dạy học, cảnh quan khuôn viên,</w:t>
      </w:r>
      <w:r w:rsidR="00E64F73">
        <w:rPr>
          <w:sz w:val="26"/>
          <w:szCs w:val="26"/>
        </w:rPr>
        <w:t xml:space="preserve"> hệ thống cây xanh,</w:t>
      </w:r>
      <w:r w:rsidRPr="00490EEA">
        <w:rPr>
          <w:sz w:val="26"/>
          <w:szCs w:val="26"/>
        </w:rPr>
        <w:t xml:space="preserve"> các công </w:t>
      </w:r>
      <w:r w:rsidR="00490EEA" w:rsidRPr="00490EEA">
        <w:rPr>
          <w:sz w:val="26"/>
          <w:szCs w:val="26"/>
        </w:rPr>
        <w:t>trình phụ trợ</w:t>
      </w:r>
      <w:r w:rsidR="00E64F73">
        <w:rPr>
          <w:sz w:val="26"/>
          <w:szCs w:val="26"/>
        </w:rPr>
        <w:t xml:space="preserve"> phục vụ </w:t>
      </w:r>
      <w:r w:rsidR="00490EEA" w:rsidRPr="00490EEA">
        <w:rPr>
          <w:sz w:val="26"/>
          <w:szCs w:val="26"/>
        </w:rPr>
        <w:t xml:space="preserve"> năm</w:t>
      </w:r>
      <w:r w:rsidR="00E64F73">
        <w:rPr>
          <w:sz w:val="26"/>
          <w:szCs w:val="26"/>
        </w:rPr>
        <w:t xml:space="preserve"> học 2025-2026</w:t>
      </w:r>
      <w:r w:rsidRPr="00490EEA">
        <w:rPr>
          <w:sz w:val="26"/>
          <w:szCs w:val="26"/>
        </w:rPr>
        <w:t xml:space="preserve">. Thiết lập biên bản kiểm tra, kiến nghị với Hiệu trưởng, với địa phương khắc phục những hạn chế (nếu có). Đồng chí </w:t>
      </w:r>
      <w:r w:rsidR="00C0388E">
        <w:rPr>
          <w:sz w:val="26"/>
          <w:szCs w:val="26"/>
        </w:rPr>
        <w:t>Nguyễn Ngọc Sang – PHT</w:t>
      </w:r>
      <w:r w:rsidR="001B71D7">
        <w:rPr>
          <w:sz w:val="26"/>
          <w:szCs w:val="26"/>
        </w:rPr>
        <w:t xml:space="preserve"> – tổ trưởng </w:t>
      </w:r>
      <w:r w:rsidR="00C0388E">
        <w:rPr>
          <w:sz w:val="26"/>
          <w:szCs w:val="26"/>
        </w:rPr>
        <w:t xml:space="preserve"> </w:t>
      </w:r>
      <w:r w:rsidRPr="00490EEA">
        <w:rPr>
          <w:sz w:val="26"/>
          <w:szCs w:val="26"/>
        </w:rPr>
        <w:t xml:space="preserve"> phân công việc cho từng thành viên</w:t>
      </w:r>
      <w:r w:rsidR="00C65A9F">
        <w:rPr>
          <w:sz w:val="26"/>
          <w:szCs w:val="26"/>
        </w:rPr>
        <w:t>( theo nhóm)</w:t>
      </w:r>
      <w:bookmarkStart w:id="0" w:name="_GoBack"/>
      <w:bookmarkEnd w:id="0"/>
      <w:r w:rsidRPr="00490EEA">
        <w:rPr>
          <w:sz w:val="26"/>
          <w:szCs w:val="26"/>
        </w:rPr>
        <w:t xml:space="preserve"> để hoàn thành khối lượng công việc đúng thời gian. Th</w:t>
      </w:r>
      <w:r w:rsidR="00490EEA" w:rsidRPr="00490EEA">
        <w:rPr>
          <w:sz w:val="26"/>
          <w:szCs w:val="26"/>
        </w:rPr>
        <w:t>ời gian</w:t>
      </w:r>
      <w:r w:rsidR="001B71D7">
        <w:rPr>
          <w:sz w:val="26"/>
          <w:szCs w:val="26"/>
        </w:rPr>
        <w:t xml:space="preserve"> kiểm tra từ 7h30 ngày 6/8/2025 đến 17h00 ngày 6</w:t>
      </w:r>
      <w:r w:rsidR="00C0388E">
        <w:rPr>
          <w:sz w:val="26"/>
          <w:szCs w:val="26"/>
        </w:rPr>
        <w:t>/8/2025.</w:t>
      </w:r>
    </w:p>
    <w:p w:rsidR="00B85DAF" w:rsidRPr="00490EEA" w:rsidRDefault="00B85DAF" w:rsidP="00B85DAF">
      <w:pPr>
        <w:ind w:firstLine="539"/>
        <w:jc w:val="both"/>
        <w:rPr>
          <w:sz w:val="26"/>
          <w:szCs w:val="26"/>
        </w:rPr>
      </w:pPr>
      <w:r w:rsidRPr="00490EEA">
        <w:rPr>
          <w:b/>
          <w:sz w:val="26"/>
          <w:szCs w:val="26"/>
        </w:rPr>
        <w:t xml:space="preserve">Điều 3. </w:t>
      </w:r>
      <w:r w:rsidRPr="00490EEA">
        <w:rPr>
          <w:sz w:val="26"/>
          <w:szCs w:val="26"/>
        </w:rPr>
        <w:t>Các bộ phận có liên quan và các ông, bà có tên tại Điều 1 chịu trách nhiệm thi hành Quyết định này./.</w:t>
      </w:r>
    </w:p>
    <w:tbl>
      <w:tblPr>
        <w:tblW w:w="0" w:type="auto"/>
        <w:tblLook w:val="01E0" w:firstRow="1" w:lastRow="1" w:firstColumn="1" w:lastColumn="1" w:noHBand="0" w:noVBand="0"/>
      </w:tblPr>
      <w:tblGrid>
        <w:gridCol w:w="4643"/>
        <w:gridCol w:w="4644"/>
      </w:tblGrid>
      <w:tr w:rsidR="00490EEA" w:rsidRPr="00490EEA" w:rsidTr="00D315E9">
        <w:tc>
          <w:tcPr>
            <w:tcW w:w="4643" w:type="dxa"/>
          </w:tcPr>
          <w:p w:rsidR="00B85DAF" w:rsidRPr="00490EEA" w:rsidRDefault="00B85DAF" w:rsidP="00D315E9">
            <w:pPr>
              <w:rPr>
                <w:b/>
                <w:sz w:val="26"/>
                <w:szCs w:val="26"/>
              </w:rPr>
            </w:pPr>
            <w:r w:rsidRPr="00490EEA">
              <w:rPr>
                <w:b/>
                <w:bCs/>
                <w:i/>
                <w:iCs/>
                <w:sz w:val="26"/>
                <w:szCs w:val="26"/>
              </w:rPr>
              <w:t xml:space="preserve">Nơi nhận:                                                      </w:t>
            </w:r>
            <w:r w:rsidRPr="00490EEA">
              <w:rPr>
                <w:b/>
                <w:sz w:val="26"/>
                <w:szCs w:val="26"/>
              </w:rPr>
              <w:t xml:space="preserve">            </w:t>
            </w:r>
          </w:p>
          <w:p w:rsidR="00B85DAF" w:rsidRPr="00490EEA" w:rsidRDefault="00B85DAF" w:rsidP="00D315E9">
            <w:pPr>
              <w:jc w:val="both"/>
              <w:rPr>
                <w:sz w:val="26"/>
                <w:szCs w:val="26"/>
              </w:rPr>
            </w:pPr>
            <w:r w:rsidRPr="00490EEA">
              <w:rPr>
                <w:sz w:val="26"/>
                <w:szCs w:val="26"/>
              </w:rPr>
              <w:t>- Như Điều 1 (để thực hiện);</w:t>
            </w:r>
          </w:p>
          <w:p w:rsidR="00B85DAF" w:rsidRPr="00490EEA" w:rsidRDefault="00B85DAF" w:rsidP="00D315E9">
            <w:pPr>
              <w:rPr>
                <w:b/>
                <w:bCs/>
                <w:iCs/>
                <w:sz w:val="26"/>
                <w:szCs w:val="26"/>
                <w:lang w:val="fr-FR"/>
              </w:rPr>
            </w:pPr>
            <w:r w:rsidRPr="00490EEA">
              <w:rPr>
                <w:sz w:val="26"/>
                <w:szCs w:val="26"/>
                <w:lang w:val="fr-FR"/>
              </w:rPr>
              <w:t>- Lưu: VT.</w:t>
            </w:r>
          </w:p>
        </w:tc>
        <w:tc>
          <w:tcPr>
            <w:tcW w:w="4644" w:type="dxa"/>
          </w:tcPr>
          <w:p w:rsidR="00B85DAF" w:rsidRPr="005843B3" w:rsidRDefault="005843B3" w:rsidP="005843B3">
            <w:pPr>
              <w:jc w:val="center"/>
              <w:rPr>
                <w:b/>
                <w:sz w:val="26"/>
                <w:szCs w:val="26"/>
                <w:lang w:val="fr-FR"/>
              </w:rPr>
            </w:pPr>
            <w:r>
              <w:rPr>
                <w:b/>
                <w:sz w:val="26"/>
                <w:szCs w:val="26"/>
                <w:lang w:val="fr-FR"/>
              </w:rPr>
              <w:t xml:space="preserve">  </w:t>
            </w:r>
            <w:r w:rsidR="00B85DAF" w:rsidRPr="00490EEA">
              <w:rPr>
                <w:b/>
                <w:sz w:val="26"/>
                <w:szCs w:val="26"/>
                <w:lang w:val="fr-FR"/>
              </w:rPr>
              <w:t>HIỆU TRƯỞNG</w:t>
            </w:r>
          </w:p>
          <w:p w:rsidR="005843B3" w:rsidRDefault="005843B3" w:rsidP="00D315E9">
            <w:pPr>
              <w:rPr>
                <w:bCs/>
                <w:i/>
                <w:iCs/>
                <w:sz w:val="26"/>
                <w:szCs w:val="26"/>
                <w:lang w:val="fr-FR"/>
              </w:rPr>
            </w:pPr>
          </w:p>
          <w:p w:rsidR="005843B3" w:rsidRDefault="005843B3" w:rsidP="00D315E9">
            <w:pPr>
              <w:rPr>
                <w:bCs/>
                <w:i/>
                <w:iCs/>
                <w:sz w:val="26"/>
                <w:szCs w:val="26"/>
                <w:lang w:val="fr-FR"/>
              </w:rPr>
            </w:pPr>
          </w:p>
          <w:p w:rsidR="005843B3" w:rsidRPr="00490EEA" w:rsidRDefault="005843B3" w:rsidP="00D315E9">
            <w:pPr>
              <w:rPr>
                <w:bCs/>
                <w:i/>
                <w:iCs/>
                <w:sz w:val="26"/>
                <w:szCs w:val="26"/>
                <w:lang w:val="fr-FR"/>
              </w:rPr>
            </w:pPr>
          </w:p>
          <w:p w:rsidR="00B85DAF" w:rsidRPr="00490EEA" w:rsidRDefault="00B85DAF" w:rsidP="00D315E9">
            <w:pPr>
              <w:jc w:val="center"/>
              <w:rPr>
                <w:b/>
                <w:bCs/>
                <w:iCs/>
                <w:sz w:val="26"/>
                <w:szCs w:val="26"/>
                <w:lang w:val="fr-FR"/>
              </w:rPr>
            </w:pPr>
            <w:r w:rsidRPr="00490EEA">
              <w:rPr>
                <w:b/>
                <w:bCs/>
                <w:iCs/>
                <w:sz w:val="26"/>
                <w:szCs w:val="26"/>
                <w:lang w:val="fr-FR"/>
              </w:rPr>
              <w:t>Đào Quốc Lập</w:t>
            </w:r>
          </w:p>
        </w:tc>
      </w:tr>
    </w:tbl>
    <w:p w:rsidR="00B85DAF" w:rsidRPr="009F4BDA" w:rsidRDefault="00B85DAF" w:rsidP="00B85DAF">
      <w:pPr>
        <w:tabs>
          <w:tab w:val="left" w:pos="3795"/>
        </w:tabs>
        <w:rPr>
          <w:sz w:val="28"/>
          <w:szCs w:val="28"/>
        </w:rPr>
      </w:pPr>
    </w:p>
    <w:p w:rsidR="00521631" w:rsidRPr="009F4BDA" w:rsidRDefault="00521631"/>
    <w:sectPr w:rsidR="00521631" w:rsidRPr="009F4BDA" w:rsidSect="005843B3">
      <w:pgSz w:w="12240" w:h="15840"/>
      <w:pgMar w:top="567" w:right="851"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9DB"/>
    <w:multiLevelType w:val="hybridMultilevel"/>
    <w:tmpl w:val="1FBE428A"/>
    <w:lvl w:ilvl="0" w:tplc="F950F3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66B70"/>
    <w:multiLevelType w:val="hybridMultilevel"/>
    <w:tmpl w:val="67629D74"/>
    <w:lvl w:ilvl="0" w:tplc="E5A47A2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B62B0B"/>
    <w:multiLevelType w:val="hybridMultilevel"/>
    <w:tmpl w:val="D666A3FE"/>
    <w:lvl w:ilvl="0" w:tplc="5A5ABD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73CE0"/>
    <w:multiLevelType w:val="hybridMultilevel"/>
    <w:tmpl w:val="0FB26740"/>
    <w:lvl w:ilvl="0" w:tplc="1BCA561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4412B7"/>
    <w:multiLevelType w:val="hybridMultilevel"/>
    <w:tmpl w:val="997A5CAE"/>
    <w:lvl w:ilvl="0" w:tplc="1152D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943D93"/>
    <w:multiLevelType w:val="hybridMultilevel"/>
    <w:tmpl w:val="11AC3CCE"/>
    <w:lvl w:ilvl="0" w:tplc="7F42AD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F60B34"/>
    <w:multiLevelType w:val="hybridMultilevel"/>
    <w:tmpl w:val="9B56DE88"/>
    <w:lvl w:ilvl="0" w:tplc="D36080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2F6F77"/>
    <w:multiLevelType w:val="hybridMultilevel"/>
    <w:tmpl w:val="F3A8253C"/>
    <w:lvl w:ilvl="0" w:tplc="DD6290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410D01"/>
    <w:multiLevelType w:val="hybridMultilevel"/>
    <w:tmpl w:val="6E9E1B8C"/>
    <w:lvl w:ilvl="0" w:tplc="38AECAF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7B644BA"/>
    <w:multiLevelType w:val="hybridMultilevel"/>
    <w:tmpl w:val="10D2A0EE"/>
    <w:lvl w:ilvl="0" w:tplc="E2847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7"/>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AF"/>
    <w:rsid w:val="000916BD"/>
    <w:rsid w:val="001313CB"/>
    <w:rsid w:val="00132B25"/>
    <w:rsid w:val="00196F02"/>
    <w:rsid w:val="001B71D7"/>
    <w:rsid w:val="001F2224"/>
    <w:rsid w:val="002F06CD"/>
    <w:rsid w:val="0038212A"/>
    <w:rsid w:val="003C15F0"/>
    <w:rsid w:val="00422804"/>
    <w:rsid w:val="00490EEA"/>
    <w:rsid w:val="004B30B2"/>
    <w:rsid w:val="004F348B"/>
    <w:rsid w:val="00507975"/>
    <w:rsid w:val="00521631"/>
    <w:rsid w:val="005843B3"/>
    <w:rsid w:val="006855D3"/>
    <w:rsid w:val="006D7AA9"/>
    <w:rsid w:val="007B3D20"/>
    <w:rsid w:val="008272B9"/>
    <w:rsid w:val="00983DCE"/>
    <w:rsid w:val="009F4BDA"/>
    <w:rsid w:val="00A217D5"/>
    <w:rsid w:val="00A51963"/>
    <w:rsid w:val="00A538EC"/>
    <w:rsid w:val="00B117D8"/>
    <w:rsid w:val="00B85DAF"/>
    <w:rsid w:val="00BE7F64"/>
    <w:rsid w:val="00C0388E"/>
    <w:rsid w:val="00C6500E"/>
    <w:rsid w:val="00C65A9F"/>
    <w:rsid w:val="00CB6D52"/>
    <w:rsid w:val="00D02FFF"/>
    <w:rsid w:val="00D51C79"/>
    <w:rsid w:val="00D8646B"/>
    <w:rsid w:val="00E35D0C"/>
    <w:rsid w:val="00E64F73"/>
    <w:rsid w:val="00EB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5DAF"/>
    <w:pPr>
      <w:keepNext/>
      <w:jc w:val="center"/>
      <w:outlineLvl w:val="0"/>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DAF"/>
    <w:rPr>
      <w:rFonts w:ascii=".VnTime" w:eastAsia="Times New Roman" w:hAnsi=".VnTime" w:cs="Times New Roman"/>
      <w:b/>
      <w:sz w:val="28"/>
      <w:szCs w:val="24"/>
    </w:rPr>
  </w:style>
  <w:style w:type="table" w:styleId="TableGrid">
    <w:name w:val="Table Grid"/>
    <w:basedOn w:val="TableNormal"/>
    <w:rsid w:val="00B85DA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85D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5DAF"/>
    <w:pPr>
      <w:keepNext/>
      <w:jc w:val="center"/>
      <w:outlineLvl w:val="0"/>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DAF"/>
    <w:rPr>
      <w:rFonts w:ascii=".VnTime" w:eastAsia="Times New Roman" w:hAnsi=".VnTime" w:cs="Times New Roman"/>
      <w:b/>
      <w:sz w:val="28"/>
      <w:szCs w:val="24"/>
    </w:rPr>
  </w:style>
  <w:style w:type="table" w:styleId="TableGrid">
    <w:name w:val="Table Grid"/>
    <w:basedOn w:val="TableNormal"/>
    <w:rsid w:val="00B85DA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85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28</cp:revision>
  <cp:lastPrinted>2024-07-22T01:15:00Z</cp:lastPrinted>
  <dcterms:created xsi:type="dcterms:W3CDTF">2024-07-17T02:56:00Z</dcterms:created>
  <dcterms:modified xsi:type="dcterms:W3CDTF">2025-08-04T02:39:00Z</dcterms:modified>
</cp:coreProperties>
</file>