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4" w:type="dxa"/>
        <w:jc w:val="center"/>
        <w:shd w:val="clear" w:color="auto" w:fill="FFFFFF"/>
        <w:tblCellMar>
          <w:left w:w="0" w:type="dxa"/>
          <w:right w:w="0" w:type="dxa"/>
        </w:tblCellMar>
        <w:tblLook w:val="0000" w:firstRow="0" w:lastRow="0" w:firstColumn="0" w:lastColumn="0" w:noHBand="0" w:noVBand="0"/>
      </w:tblPr>
      <w:tblGrid>
        <w:gridCol w:w="5245"/>
        <w:gridCol w:w="5789"/>
      </w:tblGrid>
      <w:tr w:rsidR="00195E95" w:rsidRPr="00862DBE" w:rsidTr="00484B64">
        <w:trPr>
          <w:trHeight w:val="1290"/>
          <w:jc w:val="center"/>
        </w:trPr>
        <w:tc>
          <w:tcPr>
            <w:tcW w:w="5245" w:type="dxa"/>
            <w:shd w:val="clear" w:color="auto" w:fill="FFFFFF"/>
            <w:vAlign w:val="center"/>
          </w:tcPr>
          <w:p w:rsidR="00195E95" w:rsidRPr="00862DBE" w:rsidRDefault="00195E95" w:rsidP="00484B64">
            <w:pPr>
              <w:jc w:val="center"/>
              <w:rPr>
                <w:color w:val="222222"/>
                <w:kern w:val="36"/>
              </w:rPr>
            </w:pPr>
            <w:r>
              <w:rPr>
                <w:color w:val="222222"/>
                <w:kern w:val="36"/>
              </w:rPr>
              <w:t>ĐẢNG ỦY XÃ NGŨ PHÚC</w:t>
            </w:r>
          </w:p>
          <w:p w:rsidR="00195E95" w:rsidRPr="00474011" w:rsidRDefault="00195E95" w:rsidP="00484B64">
            <w:pPr>
              <w:jc w:val="center"/>
              <w:rPr>
                <w:b/>
                <w:color w:val="222222"/>
                <w:kern w:val="36"/>
              </w:rPr>
            </w:pPr>
            <w:r w:rsidRPr="00474011">
              <w:rPr>
                <w:b/>
                <w:color w:val="222222"/>
                <w:kern w:val="36"/>
              </w:rPr>
              <w:t>CHI BỘ</w:t>
            </w:r>
            <w:r>
              <w:rPr>
                <w:b/>
                <w:color w:val="222222"/>
                <w:kern w:val="36"/>
              </w:rPr>
              <w:t xml:space="preserve"> TRƯỜNG TIỂU HỌC </w:t>
            </w:r>
          </w:p>
          <w:p w:rsidR="00195E95" w:rsidRPr="00862DBE" w:rsidRDefault="00195E95" w:rsidP="00484B64">
            <w:pPr>
              <w:jc w:val="center"/>
              <w:rPr>
                <w:color w:val="222222"/>
              </w:rPr>
            </w:pPr>
            <w:r w:rsidRPr="00862DBE">
              <w:rPr>
                <w:color w:val="222222"/>
              </w:rPr>
              <w:t>*</w:t>
            </w:r>
          </w:p>
          <w:p w:rsidR="00195E95" w:rsidRPr="00862DBE" w:rsidRDefault="00195E95" w:rsidP="00484B64">
            <w:pPr>
              <w:jc w:val="center"/>
              <w:rPr>
                <w:color w:val="222222"/>
              </w:rPr>
            </w:pPr>
            <w:r w:rsidRPr="00862DBE">
              <w:rPr>
                <w:color w:val="222222"/>
              </w:rPr>
              <w:t>Số</w:t>
            </w:r>
            <w:r>
              <w:rPr>
                <w:color w:val="222222"/>
              </w:rPr>
              <w:t>: 01</w:t>
            </w:r>
            <w:r w:rsidRPr="00862DBE">
              <w:rPr>
                <w:color w:val="222222"/>
              </w:rPr>
              <w:t> -CTr/KTGS</w:t>
            </w:r>
          </w:p>
        </w:tc>
        <w:tc>
          <w:tcPr>
            <w:tcW w:w="5789" w:type="dxa"/>
            <w:shd w:val="clear" w:color="auto" w:fill="FFFFFF"/>
          </w:tcPr>
          <w:p w:rsidR="00195E95" w:rsidRDefault="00195E95" w:rsidP="00484B64">
            <w:pPr>
              <w:jc w:val="center"/>
              <w:rPr>
                <w:b/>
                <w:color w:val="222222"/>
                <w:u w:val="single"/>
              </w:rPr>
            </w:pPr>
            <w:r w:rsidRPr="00474011">
              <w:rPr>
                <w:b/>
                <w:color w:val="222222"/>
                <w:u w:val="single"/>
              </w:rPr>
              <w:t>ĐẢNG CỘNG SẢN VIỆT NAM</w:t>
            </w:r>
          </w:p>
          <w:p w:rsidR="00195E95" w:rsidRPr="0025746C" w:rsidRDefault="00195E95" w:rsidP="00484B64">
            <w:pPr>
              <w:jc w:val="center"/>
              <w:rPr>
                <w:b/>
                <w:color w:val="222222"/>
                <w:u w:val="single"/>
              </w:rPr>
            </w:pPr>
          </w:p>
          <w:p w:rsidR="00195E95" w:rsidRPr="00862DBE" w:rsidRDefault="00195E95" w:rsidP="00484B64">
            <w:pPr>
              <w:jc w:val="center"/>
              <w:rPr>
                <w:color w:val="222222"/>
              </w:rPr>
            </w:pPr>
            <w:r>
              <w:rPr>
                <w:i/>
                <w:iCs/>
                <w:color w:val="222222"/>
              </w:rPr>
              <w:t>Ngũ Phúc</w:t>
            </w:r>
            <w:r w:rsidRPr="00862DBE">
              <w:rPr>
                <w:i/>
                <w:iCs/>
                <w:color w:val="222222"/>
              </w:rPr>
              <w:t xml:space="preserve">, ngày </w:t>
            </w:r>
            <w:r>
              <w:rPr>
                <w:i/>
                <w:iCs/>
                <w:color w:val="222222"/>
              </w:rPr>
              <w:t xml:space="preserve"> 24</w:t>
            </w:r>
            <w:r>
              <w:rPr>
                <w:i/>
                <w:iCs/>
                <w:color w:val="222222"/>
              </w:rPr>
              <w:t xml:space="preserve"> </w:t>
            </w:r>
            <w:r w:rsidRPr="00862DBE">
              <w:rPr>
                <w:i/>
                <w:iCs/>
                <w:color w:val="222222"/>
              </w:rPr>
              <w:t xml:space="preserve"> tháng </w:t>
            </w:r>
            <w:r>
              <w:rPr>
                <w:i/>
                <w:iCs/>
                <w:color w:val="222222"/>
              </w:rPr>
              <w:t xml:space="preserve">01 </w:t>
            </w:r>
            <w:r w:rsidRPr="00862DBE">
              <w:rPr>
                <w:i/>
                <w:iCs/>
                <w:color w:val="222222"/>
              </w:rPr>
              <w:t> năm  202</w:t>
            </w:r>
            <w:r>
              <w:rPr>
                <w:i/>
                <w:iCs/>
                <w:color w:val="222222"/>
              </w:rPr>
              <w:t>5</w:t>
            </w:r>
          </w:p>
        </w:tc>
      </w:tr>
    </w:tbl>
    <w:p w:rsidR="00195E95" w:rsidRPr="00862DBE" w:rsidRDefault="00195E95" w:rsidP="00195E95">
      <w:pPr>
        <w:shd w:val="clear" w:color="auto" w:fill="FFFFFF"/>
        <w:jc w:val="center"/>
        <w:rPr>
          <w:color w:val="222222"/>
        </w:rPr>
      </w:pPr>
      <w:r w:rsidRPr="00862DBE">
        <w:rPr>
          <w:color w:val="222222"/>
        </w:rPr>
        <w:t> </w:t>
      </w:r>
      <w:r w:rsidRPr="00862DBE">
        <w:rPr>
          <w:b/>
          <w:bCs/>
          <w:color w:val="222222"/>
        </w:rPr>
        <w:t>CHƯƠNG TRÌNH</w:t>
      </w:r>
    </w:p>
    <w:p w:rsidR="00195E95" w:rsidRDefault="00195E95" w:rsidP="00195E95">
      <w:pPr>
        <w:shd w:val="clear" w:color="auto" w:fill="FFFFFF"/>
        <w:jc w:val="center"/>
        <w:rPr>
          <w:b/>
          <w:bCs/>
          <w:color w:val="222222"/>
        </w:rPr>
      </w:pPr>
      <w:r>
        <w:rPr>
          <w:b/>
          <w:bCs/>
          <w:color w:val="222222"/>
        </w:rPr>
        <w:t>C</w:t>
      </w:r>
      <w:r w:rsidRPr="00862DBE">
        <w:rPr>
          <w:b/>
          <w:bCs/>
          <w:color w:val="222222"/>
        </w:rPr>
        <w:t>ông tác kiểm tra, giám sát của Chi bộ</w:t>
      </w:r>
      <w:r>
        <w:rPr>
          <w:b/>
          <w:bCs/>
          <w:color w:val="222222"/>
        </w:rPr>
        <w:t xml:space="preserve"> trường tiểu học Ngũ Phúc</w:t>
      </w:r>
    </w:p>
    <w:p w:rsidR="00195E95" w:rsidRDefault="00195E95" w:rsidP="00195E95">
      <w:pPr>
        <w:shd w:val="clear" w:color="auto" w:fill="FFFFFF"/>
        <w:jc w:val="center"/>
        <w:rPr>
          <w:b/>
          <w:bCs/>
          <w:color w:val="222222"/>
        </w:rPr>
      </w:pPr>
      <w:r>
        <w:rPr>
          <w:b/>
          <w:bCs/>
          <w:color w:val="222222"/>
        </w:rPr>
        <w:t xml:space="preserve"> năm  2025</w:t>
      </w:r>
    </w:p>
    <w:p w:rsidR="00195E95" w:rsidRPr="00862DBE" w:rsidRDefault="00195E95" w:rsidP="00195E95">
      <w:pPr>
        <w:shd w:val="clear" w:color="auto" w:fill="FFFFFF"/>
        <w:jc w:val="center"/>
        <w:rPr>
          <w:color w:val="222222"/>
        </w:rPr>
      </w:pPr>
      <w:r>
        <w:rPr>
          <w:b/>
          <w:bCs/>
          <w:color w:val="222222"/>
        </w:rPr>
        <w:t>-----------------</w:t>
      </w:r>
    </w:p>
    <w:p w:rsidR="00195E95" w:rsidRPr="00862DBE" w:rsidRDefault="00195E95" w:rsidP="00195E95">
      <w:pPr>
        <w:shd w:val="clear" w:color="auto" w:fill="FFFFFF"/>
        <w:spacing w:after="150"/>
        <w:ind w:left="3600"/>
        <w:jc w:val="both"/>
        <w:rPr>
          <w:color w:val="222222"/>
        </w:rPr>
      </w:pPr>
      <w:r w:rsidRPr="00862DBE">
        <w:rPr>
          <w:color w:val="222222"/>
        </w:rPr>
        <w:t> </w:t>
      </w:r>
    </w:p>
    <w:p w:rsidR="00195E95" w:rsidRPr="00862DBE" w:rsidRDefault="00195E95" w:rsidP="00195E95">
      <w:pPr>
        <w:shd w:val="clear" w:color="auto" w:fill="FFFFFF"/>
        <w:spacing w:line="400" w:lineRule="exact"/>
        <w:ind w:firstLine="709"/>
        <w:jc w:val="both"/>
        <w:rPr>
          <w:color w:val="222222"/>
        </w:rPr>
      </w:pPr>
      <w:r w:rsidRPr="00862DBE">
        <w:rPr>
          <w:color w:val="222222"/>
        </w:rPr>
        <w:t>Căn cứ Điều 30, Điều lệ Đảng Cộng sản Việt Nam;</w:t>
      </w:r>
    </w:p>
    <w:p w:rsidR="00195E95" w:rsidRDefault="00195E95" w:rsidP="00195E95">
      <w:pPr>
        <w:shd w:val="clear" w:color="auto" w:fill="FFFFFF"/>
        <w:spacing w:line="400" w:lineRule="exact"/>
        <w:ind w:firstLine="709"/>
        <w:jc w:val="both"/>
        <w:rPr>
          <w:color w:val="222222"/>
        </w:rPr>
      </w:pPr>
      <w:r w:rsidRPr="00862DBE">
        <w:rPr>
          <w:color w:val="222222"/>
        </w:rPr>
        <w:t>Căn cứ Chương trình công tác kiểm tra, giám sát của Đả</w:t>
      </w:r>
      <w:r>
        <w:rPr>
          <w:color w:val="222222"/>
        </w:rPr>
        <w:t>ng ủy xã Ngũ Phúc năm 202</w:t>
      </w:r>
      <w:r>
        <w:rPr>
          <w:color w:val="222222"/>
        </w:rPr>
        <w:t>5</w:t>
      </w:r>
      <w:r>
        <w:rPr>
          <w:color w:val="222222"/>
        </w:rPr>
        <w:t>;</w:t>
      </w:r>
      <w:r w:rsidRPr="00862DBE">
        <w:rPr>
          <w:color w:val="222222"/>
        </w:rPr>
        <w:t xml:space="preserve"> thực hiện</w:t>
      </w:r>
      <w:r>
        <w:rPr>
          <w:color w:val="222222"/>
        </w:rPr>
        <w:t xml:space="preserve"> phương hướng, nhiệm vụ năm 2025</w:t>
      </w:r>
      <w:r w:rsidRPr="00862DBE">
        <w:rPr>
          <w:color w:val="222222"/>
        </w:rPr>
        <w:t xml:space="preserve"> của Chi bộ</w:t>
      </w:r>
      <w:r>
        <w:rPr>
          <w:color w:val="222222"/>
        </w:rPr>
        <w:t xml:space="preserve"> trường Tiểu học Ngũ Phúc</w:t>
      </w:r>
      <w:r w:rsidRPr="00862DBE">
        <w:rPr>
          <w:color w:val="222222"/>
        </w:rPr>
        <w:t xml:space="preserve">, Chi ủy Chi bộ </w:t>
      </w:r>
      <w:r>
        <w:rPr>
          <w:color w:val="222222"/>
        </w:rPr>
        <w:t xml:space="preserve">trường Tiểu học Ngũ Phúc  </w:t>
      </w:r>
      <w:r w:rsidRPr="00862DBE">
        <w:rPr>
          <w:color w:val="222222"/>
        </w:rPr>
        <w:t>xây dựng Chương trình công</w:t>
      </w:r>
      <w:r>
        <w:rPr>
          <w:color w:val="222222"/>
        </w:rPr>
        <w:t xml:space="preserve"> tác kiểm tra, giám sát năm 202</w:t>
      </w:r>
      <w:r>
        <w:rPr>
          <w:color w:val="222222"/>
        </w:rPr>
        <w:t>5</w:t>
      </w:r>
      <w:r w:rsidRPr="00862DBE">
        <w:rPr>
          <w:color w:val="222222"/>
        </w:rPr>
        <w:t xml:space="preserve"> như sau</w:t>
      </w:r>
      <w:r>
        <w:rPr>
          <w:color w:val="222222"/>
        </w:rPr>
        <w:t>:</w:t>
      </w:r>
    </w:p>
    <w:p w:rsidR="00195E95" w:rsidRPr="00922A28" w:rsidRDefault="00195E95" w:rsidP="00195E95">
      <w:pPr>
        <w:shd w:val="clear" w:color="auto" w:fill="FFFFFF"/>
        <w:spacing w:line="400" w:lineRule="exact"/>
        <w:jc w:val="both"/>
        <w:rPr>
          <w:b/>
          <w:bCs/>
          <w:color w:val="222222"/>
        </w:rPr>
      </w:pPr>
      <w:r>
        <w:rPr>
          <w:b/>
          <w:bCs/>
          <w:color w:val="222222"/>
        </w:rPr>
        <w:t>I.</w:t>
      </w:r>
      <w:r w:rsidRPr="00922A28">
        <w:rPr>
          <w:b/>
          <w:bCs/>
          <w:color w:val="222222"/>
        </w:rPr>
        <w:t>Công tác kiểm tra:</w:t>
      </w:r>
    </w:p>
    <w:p w:rsidR="00195E95" w:rsidRPr="009207B8" w:rsidRDefault="00195E95" w:rsidP="00195E95">
      <w:pPr>
        <w:shd w:val="clear" w:color="auto" w:fill="FFFFFF"/>
        <w:spacing w:line="400" w:lineRule="exact"/>
        <w:ind w:left="709"/>
        <w:jc w:val="both"/>
        <w:rPr>
          <w:color w:val="222222"/>
        </w:rPr>
      </w:pPr>
      <w:r w:rsidRPr="009207B8">
        <w:rPr>
          <w:b/>
          <w:bCs/>
          <w:i/>
          <w:iCs/>
          <w:color w:val="222222"/>
        </w:rPr>
        <w:t>1. Đối tượng kiểm tra</w:t>
      </w:r>
    </w:p>
    <w:p w:rsidR="00195E95" w:rsidRPr="009207B8" w:rsidRDefault="00195E95" w:rsidP="00195E95">
      <w:pPr>
        <w:pStyle w:val="ListParagraph"/>
        <w:shd w:val="clear" w:color="auto" w:fill="FFFFFF"/>
        <w:spacing w:line="400" w:lineRule="exact"/>
        <w:ind w:left="1429"/>
        <w:jc w:val="both"/>
        <w:rPr>
          <w:color w:val="222222"/>
        </w:rPr>
      </w:pPr>
      <w:r w:rsidRPr="009207B8">
        <w:rPr>
          <w:color w:val="222222"/>
        </w:rPr>
        <w:t xml:space="preserve">Kiểm tra </w:t>
      </w:r>
      <w:r>
        <w:rPr>
          <w:color w:val="222222"/>
        </w:rPr>
        <w:t xml:space="preserve"> 01 đảng viên </w:t>
      </w:r>
      <w:r w:rsidRPr="009207B8">
        <w:rPr>
          <w:color w:val="222222"/>
        </w:rPr>
        <w:t>:</w:t>
      </w:r>
    </w:p>
    <w:p w:rsidR="00195E95" w:rsidRPr="009207B8" w:rsidRDefault="00195E95" w:rsidP="00195E95">
      <w:pPr>
        <w:pStyle w:val="ListParagraph"/>
        <w:shd w:val="clear" w:color="auto" w:fill="FFFFFF"/>
        <w:spacing w:line="400" w:lineRule="exact"/>
        <w:ind w:left="1429"/>
        <w:jc w:val="both"/>
        <w:rPr>
          <w:color w:val="222222"/>
        </w:rPr>
      </w:pPr>
      <w:r>
        <w:rPr>
          <w:color w:val="222222"/>
        </w:rPr>
        <w:t>1- Đồng ch</w:t>
      </w:r>
      <w:r>
        <w:rPr>
          <w:color w:val="222222"/>
        </w:rPr>
        <w:t>í : Phan Thị Thanh Giang - Đảng viên, tổ trưởng tổ 4,5</w:t>
      </w:r>
      <w:r w:rsidRPr="009207B8">
        <w:rPr>
          <w:color w:val="222222"/>
        </w:rPr>
        <w:t>.</w:t>
      </w:r>
    </w:p>
    <w:p w:rsidR="00195E95" w:rsidRPr="00862DBE" w:rsidRDefault="00195E95" w:rsidP="00195E95">
      <w:pPr>
        <w:shd w:val="clear" w:color="auto" w:fill="FFFFFF"/>
        <w:spacing w:line="400" w:lineRule="exact"/>
        <w:ind w:firstLine="709"/>
        <w:jc w:val="both"/>
        <w:rPr>
          <w:color w:val="222222"/>
        </w:rPr>
      </w:pPr>
      <w:r>
        <w:rPr>
          <w:b/>
          <w:bCs/>
          <w:i/>
          <w:iCs/>
          <w:color w:val="222222"/>
        </w:rPr>
        <w:t>2</w:t>
      </w:r>
      <w:r w:rsidRPr="00862DBE">
        <w:rPr>
          <w:b/>
          <w:bCs/>
          <w:i/>
          <w:iCs/>
          <w:color w:val="222222"/>
        </w:rPr>
        <w:t>. Nội dung kiểm tra</w:t>
      </w:r>
      <w:r>
        <w:rPr>
          <w:b/>
          <w:bCs/>
          <w:i/>
          <w:iCs/>
          <w:color w:val="222222"/>
        </w:rPr>
        <w:t>:</w:t>
      </w:r>
    </w:p>
    <w:p w:rsidR="00195E95" w:rsidRPr="00862DBE" w:rsidRDefault="00195E95" w:rsidP="00195E95">
      <w:pPr>
        <w:shd w:val="clear" w:color="auto" w:fill="FFFFFF"/>
        <w:spacing w:line="400" w:lineRule="exact"/>
        <w:ind w:firstLine="709"/>
        <w:jc w:val="both"/>
        <w:rPr>
          <w:color w:val="222222"/>
        </w:rPr>
      </w:pPr>
      <w:r w:rsidRPr="00862DBE">
        <w:rPr>
          <w:i/>
          <w:iCs/>
          <w:color w:val="222222"/>
        </w:rPr>
        <w:softHyphen/>
        <w:t>- </w:t>
      </w:r>
      <w:r w:rsidRPr="00862DBE">
        <w:rPr>
          <w:color w:val="222222"/>
        </w:rPr>
        <w:t>Việc thực hiện</w:t>
      </w:r>
      <w:r>
        <w:rPr>
          <w:color w:val="222222"/>
        </w:rPr>
        <w:t xml:space="preserve"> những điều đảng viên không được làm</w:t>
      </w:r>
    </w:p>
    <w:p w:rsidR="00195E95" w:rsidRPr="00862DBE" w:rsidRDefault="00195E95" w:rsidP="00195E95">
      <w:pPr>
        <w:shd w:val="clear" w:color="auto" w:fill="FFFFFF"/>
        <w:spacing w:line="400" w:lineRule="exact"/>
        <w:ind w:firstLine="709"/>
        <w:jc w:val="both"/>
        <w:rPr>
          <w:color w:val="222222"/>
        </w:rPr>
      </w:pPr>
      <w:r w:rsidRPr="00862DBE">
        <w:rPr>
          <w:color w:val="222222"/>
        </w:rPr>
        <w:t>- Việc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đối với đảng viên</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3. Thời gian tiến hành</w:t>
      </w:r>
    </w:p>
    <w:p w:rsidR="00195E95" w:rsidRPr="00862DBE" w:rsidRDefault="00195E95" w:rsidP="00195E95">
      <w:pPr>
        <w:shd w:val="clear" w:color="auto" w:fill="FFFFFF"/>
        <w:spacing w:line="400" w:lineRule="exact"/>
        <w:ind w:firstLine="709"/>
        <w:jc w:val="both"/>
        <w:rPr>
          <w:color w:val="222222"/>
        </w:rPr>
      </w:pPr>
      <w:r w:rsidRPr="00862DBE">
        <w:rPr>
          <w:color w:val="222222"/>
        </w:rPr>
        <w:t>Dự kiến thực hiện trong quý II</w:t>
      </w:r>
      <w:r>
        <w:rPr>
          <w:color w:val="222222"/>
        </w:rPr>
        <w:t xml:space="preserve"> năm 2025</w:t>
      </w:r>
      <w:r w:rsidRPr="00862DBE">
        <w:rPr>
          <w:color w:val="222222"/>
        </w:rPr>
        <w:t xml:space="preserve">  </w:t>
      </w:r>
      <w:r w:rsidRPr="00862DBE">
        <w:rPr>
          <w:i/>
          <w:iCs/>
          <w:color w:val="222222"/>
        </w:rPr>
        <w:t>(kế hoạch và lịch kiểm tra cụ thể sẽ ban hành sau).</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4. Thành phần Tổ Kiểm tra</w:t>
      </w:r>
    </w:p>
    <w:p w:rsidR="00195E95" w:rsidRDefault="00195E95" w:rsidP="00195E95">
      <w:pPr>
        <w:shd w:val="clear" w:color="auto" w:fill="FFFFFF"/>
        <w:spacing w:line="400" w:lineRule="exact"/>
        <w:ind w:firstLine="709"/>
        <w:jc w:val="both"/>
        <w:rPr>
          <w:color w:val="222222"/>
        </w:rPr>
      </w:pPr>
      <w:r>
        <w:rPr>
          <w:color w:val="222222"/>
        </w:rPr>
        <w:t>Các đồng chí trong chi</w:t>
      </w:r>
      <w:r w:rsidRPr="00862DBE">
        <w:rPr>
          <w:color w:val="222222"/>
        </w:rPr>
        <w:t xml:space="preserve"> ủy chi bộ.</w:t>
      </w:r>
    </w:p>
    <w:p w:rsidR="00195E95" w:rsidRDefault="00195E95" w:rsidP="00195E95">
      <w:pPr>
        <w:shd w:val="clear" w:color="auto" w:fill="FFFFFF"/>
        <w:spacing w:line="400" w:lineRule="exact"/>
        <w:ind w:firstLine="709"/>
        <w:jc w:val="both"/>
        <w:rPr>
          <w:color w:val="222222"/>
        </w:rPr>
      </w:pPr>
      <w:r>
        <w:rPr>
          <w:color w:val="222222"/>
        </w:rPr>
        <w:t>- Đ/c Nguyễn Ngọc Sang – Phó bí thư chi bộ,</w:t>
      </w:r>
    </w:p>
    <w:p w:rsidR="00195E95" w:rsidRDefault="00195E95" w:rsidP="00195E95">
      <w:pPr>
        <w:shd w:val="clear" w:color="auto" w:fill="FFFFFF"/>
        <w:spacing w:line="400" w:lineRule="exact"/>
        <w:ind w:firstLine="709"/>
        <w:jc w:val="both"/>
        <w:rPr>
          <w:color w:val="222222"/>
        </w:rPr>
      </w:pPr>
      <w:r>
        <w:rPr>
          <w:color w:val="222222"/>
        </w:rPr>
        <w:t>- Đ/c Trần Đức Hoài – Chi ủy viên</w:t>
      </w:r>
    </w:p>
    <w:p w:rsidR="00195E95" w:rsidRPr="00922A28" w:rsidRDefault="00195E95" w:rsidP="00195E95">
      <w:pPr>
        <w:shd w:val="clear" w:color="auto" w:fill="FFFFFF"/>
        <w:spacing w:line="400" w:lineRule="exact"/>
        <w:ind w:firstLine="709"/>
        <w:jc w:val="both"/>
        <w:rPr>
          <w:b/>
          <w:i/>
          <w:color w:val="222222"/>
        </w:rPr>
      </w:pPr>
      <w:r w:rsidRPr="00922A28">
        <w:rPr>
          <w:b/>
          <w:i/>
          <w:color w:val="222222"/>
        </w:rPr>
        <w:t>5. Hình thức kiểm tra:</w:t>
      </w:r>
    </w:p>
    <w:p w:rsidR="00195E95" w:rsidRDefault="00195E95" w:rsidP="00195E95">
      <w:pPr>
        <w:shd w:val="clear" w:color="auto" w:fill="FFFFFF"/>
        <w:spacing w:line="400" w:lineRule="exact"/>
        <w:ind w:firstLine="709"/>
        <w:jc w:val="both"/>
        <w:rPr>
          <w:color w:val="222222"/>
        </w:rPr>
      </w:pPr>
      <w:r>
        <w:rPr>
          <w:color w:val="222222"/>
        </w:rPr>
        <w:t>- Kiểm tra thực tế các nội dung kiểm tra, phỏng vấn trực tiếp đối với đối tượng kiểm tra và những người liên quan, kiểm tra hồ sơ liên quan.</w:t>
      </w:r>
    </w:p>
    <w:p w:rsidR="00195E95" w:rsidRDefault="00195E95" w:rsidP="00195E95">
      <w:pPr>
        <w:shd w:val="clear" w:color="auto" w:fill="FFFFFF"/>
        <w:spacing w:line="400" w:lineRule="exact"/>
        <w:jc w:val="both"/>
        <w:rPr>
          <w:b/>
          <w:color w:val="222222"/>
        </w:rPr>
      </w:pPr>
      <w:r w:rsidRPr="00922A28">
        <w:rPr>
          <w:b/>
          <w:color w:val="222222"/>
        </w:rPr>
        <w:t>II. Công tác giám sát:</w:t>
      </w:r>
    </w:p>
    <w:p w:rsidR="00195E95" w:rsidRPr="009207B8" w:rsidRDefault="00195E95" w:rsidP="00195E95">
      <w:pPr>
        <w:shd w:val="clear" w:color="auto" w:fill="FFFFFF"/>
        <w:spacing w:line="400" w:lineRule="exact"/>
        <w:ind w:left="709"/>
        <w:jc w:val="both"/>
        <w:rPr>
          <w:color w:val="222222"/>
        </w:rPr>
      </w:pPr>
      <w:r w:rsidRPr="009207B8">
        <w:rPr>
          <w:b/>
          <w:bCs/>
          <w:i/>
          <w:iCs/>
          <w:color w:val="222222"/>
        </w:rPr>
        <w:t xml:space="preserve">1. Đối tượng </w:t>
      </w:r>
      <w:r>
        <w:rPr>
          <w:b/>
          <w:bCs/>
          <w:i/>
          <w:iCs/>
          <w:color w:val="222222"/>
        </w:rPr>
        <w:t>giám sát:</w:t>
      </w:r>
    </w:p>
    <w:p w:rsidR="00195E95" w:rsidRPr="009207B8" w:rsidRDefault="00195E95" w:rsidP="00195E95">
      <w:pPr>
        <w:pStyle w:val="ListParagraph"/>
        <w:shd w:val="clear" w:color="auto" w:fill="FFFFFF"/>
        <w:spacing w:line="400" w:lineRule="exact"/>
        <w:ind w:left="1429"/>
        <w:jc w:val="both"/>
        <w:rPr>
          <w:color w:val="222222"/>
        </w:rPr>
      </w:pPr>
      <w:r>
        <w:rPr>
          <w:color w:val="222222"/>
        </w:rPr>
        <w:lastRenderedPageBreak/>
        <w:t xml:space="preserve">Giám sát 01 đảng viên </w:t>
      </w:r>
      <w:r w:rsidRPr="009207B8">
        <w:rPr>
          <w:color w:val="222222"/>
        </w:rPr>
        <w:t>:</w:t>
      </w:r>
    </w:p>
    <w:p w:rsidR="00195E95" w:rsidRPr="009207B8" w:rsidRDefault="00195E95" w:rsidP="00195E95">
      <w:pPr>
        <w:pStyle w:val="ListParagraph"/>
        <w:shd w:val="clear" w:color="auto" w:fill="FFFFFF"/>
        <w:spacing w:line="400" w:lineRule="exact"/>
        <w:ind w:left="1429"/>
        <w:jc w:val="both"/>
        <w:rPr>
          <w:color w:val="222222"/>
        </w:rPr>
      </w:pPr>
      <w:r>
        <w:rPr>
          <w:color w:val="222222"/>
        </w:rPr>
        <w:t xml:space="preserve">1- Đồng chí : Tiêu Thị Nhung - Đảng viên, </w:t>
      </w:r>
    </w:p>
    <w:p w:rsidR="00195E95" w:rsidRPr="00EB70D3" w:rsidRDefault="00195E95" w:rsidP="00195E95">
      <w:pPr>
        <w:shd w:val="clear" w:color="auto" w:fill="FFFFFF"/>
        <w:spacing w:line="400" w:lineRule="exact"/>
        <w:ind w:firstLine="709"/>
        <w:jc w:val="both"/>
        <w:rPr>
          <w:b/>
          <w:bCs/>
          <w:i/>
          <w:iCs/>
          <w:color w:val="222222"/>
        </w:rPr>
      </w:pPr>
      <w:r>
        <w:rPr>
          <w:b/>
          <w:bCs/>
          <w:i/>
          <w:iCs/>
          <w:color w:val="222222"/>
        </w:rPr>
        <w:t>2. Nội dung giám sát:</w:t>
      </w:r>
    </w:p>
    <w:p w:rsidR="00195E95" w:rsidRPr="00862DBE" w:rsidRDefault="00195E95" w:rsidP="00195E95">
      <w:pPr>
        <w:shd w:val="clear" w:color="auto" w:fill="FFFFFF"/>
        <w:spacing w:line="400" w:lineRule="exact"/>
        <w:ind w:firstLine="709"/>
        <w:jc w:val="both"/>
        <w:rPr>
          <w:i/>
          <w:iCs/>
          <w:color w:val="222222"/>
        </w:rPr>
      </w:pPr>
      <w:r>
        <w:rPr>
          <w:color w:val="222222"/>
        </w:rPr>
        <w:t>- Công tác thu, nộp, chi đảng phí</w:t>
      </w:r>
      <w:r w:rsidR="00E72037">
        <w:rPr>
          <w:color w:val="222222"/>
        </w:rPr>
        <w:t>, hồ sơ đảng liên quan.</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3. Thời gian tiến hành</w:t>
      </w:r>
    </w:p>
    <w:p w:rsidR="00195E95" w:rsidRPr="00862DBE" w:rsidRDefault="00195E95" w:rsidP="00195E95">
      <w:pPr>
        <w:shd w:val="clear" w:color="auto" w:fill="FFFFFF"/>
        <w:spacing w:line="400" w:lineRule="exact"/>
        <w:ind w:firstLine="709"/>
        <w:jc w:val="both"/>
        <w:rPr>
          <w:color w:val="222222"/>
        </w:rPr>
      </w:pPr>
      <w:r>
        <w:rPr>
          <w:color w:val="222222"/>
        </w:rPr>
        <w:t xml:space="preserve">Dự kiến </w:t>
      </w:r>
      <w:r w:rsidR="00E72037">
        <w:rPr>
          <w:color w:val="222222"/>
        </w:rPr>
        <w:t>thực hiện trong quý  IV năm 2025</w:t>
      </w:r>
      <w:r w:rsidRPr="00862DBE">
        <w:rPr>
          <w:color w:val="222222"/>
        </w:rPr>
        <w:t xml:space="preserve">  </w:t>
      </w:r>
      <w:r>
        <w:rPr>
          <w:i/>
          <w:iCs/>
          <w:color w:val="222222"/>
        </w:rPr>
        <w:t>(kế hoạch và lịch giám</w:t>
      </w:r>
      <w:r w:rsidRPr="00862DBE">
        <w:rPr>
          <w:i/>
          <w:iCs/>
          <w:color w:val="222222"/>
        </w:rPr>
        <w:t xml:space="preserve"> cụ thể sẽ ban hành sau).</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 xml:space="preserve">4. Thành phần Tổ </w:t>
      </w:r>
      <w:r>
        <w:rPr>
          <w:b/>
          <w:bCs/>
          <w:i/>
          <w:iCs/>
          <w:color w:val="222222"/>
        </w:rPr>
        <w:t>giám sát</w:t>
      </w:r>
    </w:p>
    <w:p w:rsidR="00195E95" w:rsidRDefault="00195E95" w:rsidP="00195E95">
      <w:pPr>
        <w:shd w:val="clear" w:color="auto" w:fill="FFFFFF"/>
        <w:spacing w:line="400" w:lineRule="exact"/>
        <w:ind w:firstLine="709"/>
        <w:jc w:val="both"/>
        <w:rPr>
          <w:color w:val="222222"/>
        </w:rPr>
      </w:pPr>
      <w:r>
        <w:rPr>
          <w:color w:val="222222"/>
        </w:rPr>
        <w:t>Các đồng chí trong chi</w:t>
      </w:r>
      <w:r w:rsidRPr="00862DBE">
        <w:rPr>
          <w:color w:val="222222"/>
        </w:rPr>
        <w:t xml:space="preserve"> ủy chi bộ.</w:t>
      </w:r>
    </w:p>
    <w:p w:rsidR="00195E95" w:rsidRDefault="00195E95" w:rsidP="00195E95">
      <w:pPr>
        <w:shd w:val="clear" w:color="auto" w:fill="FFFFFF"/>
        <w:spacing w:line="400" w:lineRule="exact"/>
        <w:ind w:firstLine="709"/>
        <w:jc w:val="both"/>
        <w:rPr>
          <w:color w:val="222222"/>
        </w:rPr>
      </w:pPr>
      <w:r>
        <w:rPr>
          <w:color w:val="222222"/>
        </w:rPr>
        <w:t>- Đ/c Nguyễn Ngọc Sang – Phó bí thư chi bộ,</w:t>
      </w:r>
    </w:p>
    <w:p w:rsidR="00195E95" w:rsidRDefault="00195E95" w:rsidP="00195E95">
      <w:pPr>
        <w:shd w:val="clear" w:color="auto" w:fill="FFFFFF"/>
        <w:spacing w:line="400" w:lineRule="exact"/>
        <w:ind w:firstLine="709"/>
        <w:jc w:val="both"/>
        <w:rPr>
          <w:color w:val="222222"/>
        </w:rPr>
      </w:pPr>
      <w:r>
        <w:rPr>
          <w:color w:val="222222"/>
        </w:rPr>
        <w:t>- Đ/c Trần Đức Hoài – Chi ủy viên</w:t>
      </w:r>
    </w:p>
    <w:p w:rsidR="00195E95" w:rsidRPr="00922A28" w:rsidRDefault="00195E95" w:rsidP="00195E95">
      <w:pPr>
        <w:shd w:val="clear" w:color="auto" w:fill="FFFFFF"/>
        <w:spacing w:line="400" w:lineRule="exact"/>
        <w:ind w:firstLine="709"/>
        <w:jc w:val="both"/>
        <w:rPr>
          <w:b/>
          <w:i/>
          <w:color w:val="222222"/>
        </w:rPr>
      </w:pPr>
      <w:r>
        <w:rPr>
          <w:b/>
          <w:i/>
          <w:color w:val="222222"/>
        </w:rPr>
        <w:t>5. Hình thức giám sát</w:t>
      </w:r>
      <w:r w:rsidRPr="00922A28">
        <w:rPr>
          <w:b/>
          <w:i/>
          <w:color w:val="222222"/>
        </w:rPr>
        <w:t>:</w:t>
      </w:r>
    </w:p>
    <w:p w:rsidR="00195E95" w:rsidRPr="00862DBE" w:rsidRDefault="00195E95" w:rsidP="00195E95">
      <w:pPr>
        <w:shd w:val="clear" w:color="auto" w:fill="FFFFFF"/>
        <w:spacing w:line="400" w:lineRule="exact"/>
        <w:ind w:firstLine="709"/>
        <w:jc w:val="both"/>
        <w:rPr>
          <w:color w:val="222222"/>
        </w:rPr>
      </w:pPr>
      <w:r>
        <w:rPr>
          <w:color w:val="222222"/>
        </w:rPr>
        <w:t>- Giám sát thực tế các nội dung kiểm tra, phỏng vấn trực tiếp đối với đối tượng kiểm tra và những người liên quan, kiểm tra hồ sơ liên quan.</w:t>
      </w:r>
    </w:p>
    <w:p w:rsidR="00195E95" w:rsidRPr="00862DBE" w:rsidRDefault="00195E95" w:rsidP="00195E95">
      <w:pPr>
        <w:shd w:val="clear" w:color="auto" w:fill="FFFFFF"/>
        <w:spacing w:line="400" w:lineRule="exact"/>
        <w:jc w:val="both"/>
        <w:rPr>
          <w:color w:val="222222"/>
        </w:rPr>
      </w:pPr>
      <w:r>
        <w:rPr>
          <w:b/>
          <w:bCs/>
          <w:color w:val="222222"/>
        </w:rPr>
        <w:t>III</w:t>
      </w:r>
      <w:r w:rsidRPr="00862DBE">
        <w:rPr>
          <w:b/>
          <w:bCs/>
          <w:color w:val="222222"/>
        </w:rPr>
        <w:t>. Tổ chức thực hiện</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1.</w:t>
      </w:r>
      <w:r w:rsidRPr="00862DBE">
        <w:rPr>
          <w:color w:val="222222"/>
        </w:rPr>
        <w:t> </w:t>
      </w:r>
      <w:r>
        <w:rPr>
          <w:color w:val="222222"/>
        </w:rPr>
        <w:t xml:space="preserve">Đồng chí bí thư chi bộ và Ban chi ủy </w:t>
      </w:r>
      <w:r w:rsidRPr="00862DBE">
        <w:rPr>
          <w:color w:val="222222"/>
        </w:rPr>
        <w:t xml:space="preserve"> trực tiếp chỉ đạo, triển khai thực hiện hoàn thành các cuộc kiểm tra, giám sát theo chương trình đề ra. Tổ chức kiểm tra, giám sát</w:t>
      </w:r>
      <w:r>
        <w:rPr>
          <w:color w:val="222222"/>
        </w:rPr>
        <w:t xml:space="preserve"> đột xuất khi thấy cần thiết. </w:t>
      </w:r>
    </w:p>
    <w:p w:rsidR="00195E95" w:rsidRPr="00862DBE" w:rsidRDefault="00195E95" w:rsidP="00195E95">
      <w:pPr>
        <w:shd w:val="clear" w:color="auto" w:fill="FFFFFF"/>
        <w:spacing w:line="400" w:lineRule="exact"/>
        <w:ind w:firstLine="709"/>
        <w:jc w:val="both"/>
        <w:rPr>
          <w:color w:val="222222"/>
        </w:rPr>
      </w:pPr>
      <w:r w:rsidRPr="00862DBE">
        <w:rPr>
          <w:b/>
          <w:bCs/>
          <w:i/>
          <w:iCs/>
          <w:color w:val="222222"/>
        </w:rPr>
        <w:t>2. </w:t>
      </w:r>
      <w:r w:rsidRPr="00862DBE">
        <w:rPr>
          <w:color w:val="222222"/>
        </w:rPr>
        <w:t>Đảng viên khi được Chi bộ kiểm tra, giám sát phải gương mẫu chấp hành nghiêm túc theo quy định của Đảng, phát huy những ưu điểm, kịp thời khắc phục những hạn chế, tồn tại theo nội dung báo cáo kết quả và thông báo kết luận của chi bộ.</w:t>
      </w:r>
    </w:p>
    <w:p w:rsidR="00195E95" w:rsidRPr="00862DBE" w:rsidRDefault="00195E95" w:rsidP="00195E95">
      <w:pPr>
        <w:shd w:val="clear" w:color="auto" w:fill="FFFFFF"/>
        <w:spacing w:line="400" w:lineRule="exact"/>
        <w:ind w:firstLine="709"/>
        <w:jc w:val="both"/>
        <w:rPr>
          <w:color w:val="222222"/>
        </w:rPr>
      </w:pPr>
      <w:r w:rsidRPr="00862DBE">
        <w:rPr>
          <w:color w:val="222222"/>
        </w:rPr>
        <w:t>Trên đây là Chương trình công</w:t>
      </w:r>
      <w:r w:rsidR="00E72037">
        <w:rPr>
          <w:color w:val="222222"/>
        </w:rPr>
        <w:t xml:space="preserve"> tác kiểm tra, giám sát năm 2025</w:t>
      </w:r>
      <w:bookmarkStart w:id="0" w:name="_GoBack"/>
      <w:bookmarkEnd w:id="0"/>
      <w:r>
        <w:rPr>
          <w:color w:val="222222"/>
        </w:rPr>
        <w:t xml:space="preserve"> của Chi bộ Trường Tiểu học Ngũ Phúc .</w:t>
      </w:r>
    </w:p>
    <w:p w:rsidR="00195E95" w:rsidRDefault="00195E95" w:rsidP="00195E95">
      <w:pPr>
        <w:shd w:val="clear" w:color="auto" w:fill="FFFFFF"/>
        <w:spacing w:after="150"/>
        <w:jc w:val="both"/>
        <w:rPr>
          <w:color w:val="222222"/>
        </w:rPr>
      </w:pPr>
      <w:r w:rsidRPr="00862DBE">
        <w:rPr>
          <w:color w:val="222222"/>
        </w:rPr>
        <w:t> </w:t>
      </w:r>
    </w:p>
    <w:tbl>
      <w:tblPr>
        <w:tblW w:w="0" w:type="auto"/>
        <w:tblLook w:val="04A0" w:firstRow="1" w:lastRow="0" w:firstColumn="1" w:lastColumn="0" w:noHBand="0" w:noVBand="1"/>
      </w:tblPr>
      <w:tblGrid>
        <w:gridCol w:w="4644"/>
        <w:gridCol w:w="4644"/>
      </w:tblGrid>
      <w:tr w:rsidR="00195E95" w:rsidRPr="00FC12B7" w:rsidTr="00484B64">
        <w:tc>
          <w:tcPr>
            <w:tcW w:w="4644" w:type="dxa"/>
          </w:tcPr>
          <w:p w:rsidR="00195E95" w:rsidRPr="00564690" w:rsidRDefault="00195E95" w:rsidP="00484B64">
            <w:pPr>
              <w:shd w:val="clear" w:color="auto" w:fill="FFFFFF"/>
              <w:spacing w:line="360" w:lineRule="auto"/>
              <w:ind w:left="75"/>
              <w:jc w:val="both"/>
              <w:rPr>
                <w:b/>
                <w:color w:val="222222"/>
              </w:rPr>
            </w:pPr>
            <w:r w:rsidRPr="00564690">
              <w:rPr>
                <w:b/>
                <w:color w:val="222222"/>
                <w:u w:val="single"/>
              </w:rPr>
              <w:t>Nơi nhận:</w:t>
            </w:r>
            <w:r w:rsidRPr="00564690">
              <w:rPr>
                <w:b/>
                <w:color w:val="222222"/>
              </w:rPr>
              <w:t>    </w:t>
            </w:r>
          </w:p>
          <w:p w:rsidR="00195E95" w:rsidRPr="00564690" w:rsidRDefault="00195E95" w:rsidP="00484B64">
            <w:pPr>
              <w:shd w:val="clear" w:color="auto" w:fill="FFFFFF"/>
              <w:jc w:val="both"/>
              <w:rPr>
                <w:color w:val="222222"/>
                <w:sz w:val="26"/>
              </w:rPr>
            </w:pPr>
            <w:r>
              <w:rPr>
                <w:color w:val="222222"/>
                <w:sz w:val="26"/>
              </w:rPr>
              <w:t>- BTV Đảng xã Ngũ Phúc</w:t>
            </w:r>
            <w:r w:rsidRPr="00564690">
              <w:rPr>
                <w:color w:val="222222"/>
                <w:sz w:val="26"/>
              </w:rPr>
              <w:t xml:space="preserve"> (để b/c);</w:t>
            </w:r>
          </w:p>
          <w:p w:rsidR="00195E95" w:rsidRPr="00564690" w:rsidRDefault="00195E95" w:rsidP="00484B64">
            <w:pPr>
              <w:shd w:val="clear" w:color="auto" w:fill="FFFFFF"/>
              <w:jc w:val="both"/>
              <w:rPr>
                <w:color w:val="222222"/>
                <w:sz w:val="26"/>
              </w:rPr>
            </w:pPr>
            <w:r>
              <w:rPr>
                <w:color w:val="222222"/>
                <w:sz w:val="26"/>
              </w:rPr>
              <w:t>- UBKT Đảng ủy xã</w:t>
            </w:r>
            <w:r w:rsidRPr="00564690">
              <w:rPr>
                <w:color w:val="222222"/>
                <w:sz w:val="26"/>
              </w:rPr>
              <w:t xml:space="preserve"> (để  b/c) ;</w:t>
            </w:r>
          </w:p>
          <w:p w:rsidR="00195E95" w:rsidRPr="00564690" w:rsidRDefault="00195E95" w:rsidP="00484B64">
            <w:pPr>
              <w:shd w:val="clear" w:color="auto" w:fill="FFFFFF"/>
              <w:jc w:val="both"/>
              <w:rPr>
                <w:color w:val="222222"/>
                <w:sz w:val="26"/>
              </w:rPr>
            </w:pPr>
            <w:r w:rsidRPr="00564690">
              <w:rPr>
                <w:color w:val="222222"/>
                <w:sz w:val="26"/>
              </w:rPr>
              <w:t>- Chi ủy Chi bộ (để triển khai);</w:t>
            </w:r>
          </w:p>
          <w:p w:rsidR="00195E95" w:rsidRPr="00564690" w:rsidRDefault="00195E95" w:rsidP="00484B64">
            <w:pPr>
              <w:shd w:val="clear" w:color="auto" w:fill="FFFFFF"/>
              <w:jc w:val="both"/>
              <w:rPr>
                <w:color w:val="222222"/>
                <w:sz w:val="26"/>
              </w:rPr>
            </w:pPr>
            <w:r w:rsidRPr="00564690">
              <w:rPr>
                <w:color w:val="222222"/>
                <w:sz w:val="26"/>
              </w:rPr>
              <w:t>- Đảng viên Chi bộ (để t/hiện);</w:t>
            </w:r>
          </w:p>
          <w:p w:rsidR="00195E95" w:rsidRPr="00564690" w:rsidRDefault="00195E95" w:rsidP="00484B64">
            <w:pPr>
              <w:shd w:val="clear" w:color="auto" w:fill="FFFFFF"/>
              <w:jc w:val="both"/>
              <w:rPr>
                <w:color w:val="222222"/>
                <w:sz w:val="26"/>
              </w:rPr>
            </w:pPr>
            <w:r w:rsidRPr="00564690">
              <w:rPr>
                <w:color w:val="222222"/>
                <w:sz w:val="26"/>
              </w:rPr>
              <w:t>- Lưu.</w:t>
            </w:r>
          </w:p>
          <w:p w:rsidR="00195E95" w:rsidRPr="00564690" w:rsidRDefault="00195E95" w:rsidP="00484B64">
            <w:pPr>
              <w:spacing w:after="150"/>
              <w:jc w:val="both"/>
              <w:rPr>
                <w:color w:val="222222"/>
              </w:rPr>
            </w:pPr>
          </w:p>
        </w:tc>
        <w:tc>
          <w:tcPr>
            <w:tcW w:w="4644" w:type="dxa"/>
          </w:tcPr>
          <w:p w:rsidR="00195E95" w:rsidRPr="00564690" w:rsidRDefault="00195E95" w:rsidP="00484B64">
            <w:pPr>
              <w:jc w:val="center"/>
              <w:rPr>
                <w:b/>
                <w:bCs/>
                <w:color w:val="222222"/>
                <w:lang w:val="fr-FR"/>
              </w:rPr>
            </w:pPr>
            <w:r>
              <w:rPr>
                <w:b/>
                <w:bCs/>
                <w:color w:val="222222"/>
                <w:lang w:val="fr-FR"/>
              </w:rPr>
              <w:t xml:space="preserve">            </w:t>
            </w:r>
            <w:r w:rsidRPr="00564690">
              <w:rPr>
                <w:b/>
                <w:bCs/>
                <w:color w:val="222222"/>
                <w:lang w:val="fr-FR"/>
              </w:rPr>
              <w:t>T/M CHI ỦY CHI BỘ</w:t>
            </w:r>
          </w:p>
          <w:p w:rsidR="00195E95" w:rsidRPr="00564690" w:rsidRDefault="00195E95" w:rsidP="00484B64">
            <w:pPr>
              <w:jc w:val="center"/>
              <w:rPr>
                <w:b/>
                <w:bCs/>
                <w:color w:val="222222"/>
                <w:lang w:val="fr-FR"/>
              </w:rPr>
            </w:pPr>
            <w:r>
              <w:rPr>
                <w:b/>
                <w:bCs/>
                <w:color w:val="222222"/>
                <w:lang w:val="fr-FR"/>
              </w:rPr>
              <w:t xml:space="preserve">                </w:t>
            </w:r>
            <w:r w:rsidRPr="00564690">
              <w:rPr>
                <w:b/>
                <w:bCs/>
                <w:color w:val="222222"/>
                <w:lang w:val="fr-FR"/>
              </w:rPr>
              <w:t>Bí thư</w:t>
            </w:r>
          </w:p>
          <w:p w:rsidR="00195E95" w:rsidRPr="00564690" w:rsidRDefault="00195E95" w:rsidP="00484B64">
            <w:pPr>
              <w:jc w:val="center"/>
              <w:rPr>
                <w:b/>
                <w:bCs/>
                <w:color w:val="222222"/>
                <w:lang w:val="fr-FR"/>
              </w:rPr>
            </w:pPr>
          </w:p>
          <w:p w:rsidR="00195E95" w:rsidRPr="00564690" w:rsidRDefault="00195E95" w:rsidP="00484B64">
            <w:pPr>
              <w:jc w:val="center"/>
              <w:rPr>
                <w:b/>
                <w:bCs/>
                <w:color w:val="222222"/>
                <w:lang w:val="fr-FR"/>
              </w:rPr>
            </w:pPr>
          </w:p>
          <w:p w:rsidR="00195E95" w:rsidRPr="00564690" w:rsidRDefault="00195E95" w:rsidP="00484B64">
            <w:pPr>
              <w:jc w:val="center"/>
              <w:rPr>
                <w:b/>
                <w:bCs/>
                <w:color w:val="222222"/>
                <w:lang w:val="fr-FR"/>
              </w:rPr>
            </w:pPr>
          </w:p>
          <w:p w:rsidR="00195E95" w:rsidRPr="00564690" w:rsidRDefault="00195E95" w:rsidP="00484B64">
            <w:pPr>
              <w:jc w:val="center"/>
              <w:rPr>
                <w:b/>
                <w:bCs/>
                <w:color w:val="222222"/>
                <w:lang w:val="fr-FR"/>
              </w:rPr>
            </w:pPr>
          </w:p>
          <w:p w:rsidR="00195E95" w:rsidRPr="00564690" w:rsidRDefault="00195E95" w:rsidP="00484B64">
            <w:pPr>
              <w:jc w:val="center"/>
              <w:rPr>
                <w:b/>
                <w:bCs/>
                <w:color w:val="222222"/>
                <w:lang w:val="fr-FR"/>
              </w:rPr>
            </w:pPr>
          </w:p>
          <w:p w:rsidR="00195E95" w:rsidRPr="00564690" w:rsidRDefault="00195E95" w:rsidP="00484B64">
            <w:pPr>
              <w:jc w:val="center"/>
              <w:rPr>
                <w:color w:val="222222"/>
                <w:lang w:val="fr-FR"/>
              </w:rPr>
            </w:pPr>
            <w:r>
              <w:rPr>
                <w:b/>
                <w:bCs/>
                <w:color w:val="222222"/>
                <w:lang w:val="fr-FR"/>
              </w:rPr>
              <w:t xml:space="preserve">                  Đào Quốc Lập</w:t>
            </w:r>
          </w:p>
        </w:tc>
      </w:tr>
    </w:tbl>
    <w:p w:rsidR="00195E95" w:rsidRPr="007F1669" w:rsidRDefault="00195E95" w:rsidP="00195E95">
      <w:pPr>
        <w:shd w:val="clear" w:color="auto" w:fill="FFFFFF"/>
        <w:spacing w:after="150"/>
        <w:jc w:val="both"/>
        <w:rPr>
          <w:color w:val="222222"/>
          <w:lang w:val="fr-FR"/>
        </w:rPr>
      </w:pPr>
    </w:p>
    <w:p w:rsidR="00195E95" w:rsidRDefault="00195E95" w:rsidP="00195E95"/>
    <w:p w:rsidR="00195E95" w:rsidRDefault="00195E95" w:rsidP="00195E95"/>
    <w:p w:rsidR="00195E95" w:rsidRDefault="00195E95" w:rsidP="00195E95"/>
    <w:p w:rsidR="00195E95" w:rsidRDefault="00195E95" w:rsidP="00195E95"/>
    <w:p w:rsidR="00E05179" w:rsidRDefault="00E05179"/>
    <w:sectPr w:rsidR="00E05179" w:rsidSect="009B1F0A">
      <w:pgSz w:w="12240" w:h="15840"/>
      <w:pgMar w:top="851"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95"/>
    <w:rsid w:val="00195E95"/>
    <w:rsid w:val="00E05179"/>
    <w:rsid w:val="00E7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2025-02-21T03:17:00Z</dcterms:created>
  <dcterms:modified xsi:type="dcterms:W3CDTF">2025-02-21T03:29:00Z</dcterms:modified>
</cp:coreProperties>
</file>