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51"/>
        <w:tblW w:w="9701" w:type="dxa"/>
        <w:tblCellSpacing w:w="0" w:type="dxa"/>
        <w:tblCellMar>
          <w:left w:w="0" w:type="dxa"/>
          <w:right w:w="0" w:type="dxa"/>
        </w:tblCellMar>
        <w:tblLook w:val="0000" w:firstRow="0" w:lastRow="0" w:firstColumn="0" w:lastColumn="0" w:noHBand="0" w:noVBand="0"/>
      </w:tblPr>
      <w:tblGrid>
        <w:gridCol w:w="4033"/>
        <w:gridCol w:w="5668"/>
      </w:tblGrid>
      <w:tr w:rsidR="005F5840" w:rsidRPr="00C71B98" w:rsidTr="00484B64">
        <w:trPr>
          <w:trHeight w:val="375"/>
          <w:tblCellSpacing w:w="0" w:type="dxa"/>
        </w:trPr>
        <w:tc>
          <w:tcPr>
            <w:tcW w:w="4033" w:type="dxa"/>
            <w:vAlign w:val="center"/>
          </w:tcPr>
          <w:p w:rsidR="005F5840" w:rsidRPr="00C71B98" w:rsidRDefault="005F5840" w:rsidP="00484B64">
            <w:pPr>
              <w:spacing w:line="288" w:lineRule="auto"/>
              <w:rPr>
                <w:rFonts w:ascii="Times New Roman" w:hAnsi="Times New Roman"/>
                <w:color w:val="000000"/>
              </w:rPr>
            </w:pPr>
            <w:r w:rsidRPr="00C71B98">
              <w:rPr>
                <w:rFonts w:ascii="Times New Roman" w:hAnsi="Times New Roman"/>
                <w:color w:val="000000"/>
              </w:rPr>
              <w:t xml:space="preserve">     </w:t>
            </w:r>
          </w:p>
          <w:p w:rsidR="005F5840" w:rsidRPr="00C71B98" w:rsidRDefault="005F5840" w:rsidP="00484B64">
            <w:pPr>
              <w:spacing w:line="288" w:lineRule="auto"/>
              <w:rPr>
                <w:rFonts w:ascii="Times New Roman" w:hAnsi="Times New Roman"/>
                <w:color w:val="000000"/>
              </w:rPr>
            </w:pPr>
            <w:r w:rsidRPr="00C71B98">
              <w:rPr>
                <w:rFonts w:ascii="Times New Roman" w:hAnsi="Times New Roman"/>
                <w:color w:val="000000"/>
              </w:rPr>
              <w:t xml:space="preserve">    </w:t>
            </w:r>
          </w:p>
          <w:p w:rsidR="005F5840" w:rsidRPr="00C71B98" w:rsidRDefault="005F5840" w:rsidP="00484B64">
            <w:pPr>
              <w:spacing w:line="288" w:lineRule="auto"/>
              <w:rPr>
                <w:rFonts w:ascii="Times New Roman" w:hAnsi="Times New Roman"/>
                <w:color w:val="000000"/>
              </w:rPr>
            </w:pPr>
            <w:r w:rsidRPr="00C71B98">
              <w:rPr>
                <w:rFonts w:ascii="Times New Roman" w:hAnsi="Times New Roman"/>
                <w:color w:val="000000"/>
              </w:rPr>
              <w:t xml:space="preserve">    ĐẢNG BỘ XÃ NGŨ PHÚC</w:t>
            </w:r>
            <w:r w:rsidRPr="00C71B98">
              <w:rPr>
                <w:rFonts w:ascii="Times New Roman" w:hAnsi="Times New Roman"/>
                <w:b/>
                <w:bCs/>
                <w:color w:val="000000"/>
              </w:rPr>
              <w:br/>
              <w:t xml:space="preserve">   CHI BỘ TRƯỜNG TIỂU HỌC</w:t>
            </w:r>
          </w:p>
          <w:p w:rsidR="005F5840" w:rsidRPr="00C71B98" w:rsidRDefault="005F5840" w:rsidP="00484B64">
            <w:pPr>
              <w:spacing w:line="288" w:lineRule="auto"/>
              <w:jc w:val="center"/>
              <w:rPr>
                <w:rFonts w:ascii="Times New Roman" w:hAnsi="Times New Roman"/>
                <w:b/>
                <w:bCs/>
                <w:color w:val="000000"/>
              </w:rPr>
            </w:pPr>
            <w:r w:rsidRPr="00C71B98">
              <w:rPr>
                <w:rFonts w:ascii="Times New Roman" w:hAnsi="Times New Roman"/>
                <w:b/>
                <w:bCs/>
                <w:color w:val="000000"/>
              </w:rPr>
              <w:t>*</w:t>
            </w:r>
          </w:p>
        </w:tc>
        <w:tc>
          <w:tcPr>
            <w:tcW w:w="5668" w:type="dxa"/>
            <w:vAlign w:val="center"/>
          </w:tcPr>
          <w:p w:rsidR="005F5840" w:rsidRPr="00C71B98" w:rsidRDefault="005F5840" w:rsidP="00484B64">
            <w:pPr>
              <w:spacing w:line="288" w:lineRule="auto"/>
              <w:rPr>
                <w:rFonts w:ascii="Times New Roman" w:hAnsi="Times New Roman"/>
                <w:color w:val="000000"/>
              </w:rPr>
            </w:pPr>
            <w:r w:rsidRPr="00C71B98">
              <w:rPr>
                <w:rFonts w:ascii="Times New Roman" w:hAnsi="Times New Roman"/>
                <w:noProof/>
                <w:color w:val="000000"/>
              </w:rPr>
              <mc:AlternateContent>
                <mc:Choice Requires="wps">
                  <w:drawing>
                    <wp:anchor distT="0" distB="0" distL="114300" distR="114300" simplePos="0" relativeHeight="251659264" behindDoc="0" locked="0" layoutInCell="1" allowOverlap="1" wp14:anchorId="37B276C1" wp14:editId="54829351">
                      <wp:simplePos x="0" y="0"/>
                      <wp:positionH relativeFrom="column">
                        <wp:posOffset>834390</wp:posOffset>
                      </wp:positionH>
                      <wp:positionV relativeFrom="paragraph">
                        <wp:posOffset>256540</wp:posOffset>
                      </wp:positionV>
                      <wp:extent cx="2370455" cy="0"/>
                      <wp:effectExtent l="0" t="0" r="10795" b="19050"/>
                      <wp:wrapNone/>
                      <wp:docPr id="1"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70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20.2pt" to="252.3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">
                      <o:lock v:ext="edit" shapetype="f"/>
                    </v:line>
                  </w:pict>
                </mc:Fallback>
              </mc:AlternateContent>
            </w:r>
            <w:r w:rsidRPr="00C71B98">
              <w:rPr>
                <w:rFonts w:ascii="Times New Roman" w:hAnsi="Times New Roman"/>
                <w:b/>
                <w:bCs/>
                <w:color w:val="000000"/>
              </w:rPr>
              <w:t xml:space="preserve">                 ĐẢNG CỘNG SẢN VIỆT NAM</w:t>
            </w:r>
          </w:p>
        </w:tc>
      </w:tr>
      <w:tr w:rsidR="005F5840" w:rsidRPr="00C71B98" w:rsidTr="00484B64">
        <w:trPr>
          <w:trHeight w:val="80"/>
          <w:tblCellSpacing w:w="0" w:type="dxa"/>
        </w:trPr>
        <w:tc>
          <w:tcPr>
            <w:tcW w:w="4033" w:type="dxa"/>
            <w:vAlign w:val="center"/>
          </w:tcPr>
          <w:p w:rsidR="005F5840" w:rsidRPr="00C71B98" w:rsidRDefault="005F5840" w:rsidP="00484B64">
            <w:pPr>
              <w:spacing w:line="288" w:lineRule="auto"/>
              <w:rPr>
                <w:rFonts w:ascii="Times New Roman" w:hAnsi="Times New Roman"/>
                <w:color w:val="000000"/>
              </w:rPr>
            </w:pPr>
            <w:r w:rsidRPr="00C71B98">
              <w:rPr>
                <w:rFonts w:ascii="Times New Roman" w:hAnsi="Times New Roman"/>
                <w:color w:val="000000"/>
              </w:rPr>
              <w:t>                 Số 01-KH/CB</w:t>
            </w:r>
          </w:p>
        </w:tc>
        <w:tc>
          <w:tcPr>
            <w:tcW w:w="5668" w:type="dxa"/>
            <w:vAlign w:val="center"/>
          </w:tcPr>
          <w:p w:rsidR="005F5840" w:rsidRPr="00C71B98" w:rsidRDefault="005F5840" w:rsidP="00484B64">
            <w:pPr>
              <w:spacing w:line="288" w:lineRule="auto"/>
              <w:jc w:val="center"/>
              <w:rPr>
                <w:rFonts w:ascii="Times New Roman" w:hAnsi="Times New Roman"/>
                <w:color w:val="000000"/>
              </w:rPr>
            </w:pPr>
            <w:r w:rsidRPr="00C71B98">
              <w:rPr>
                <w:rFonts w:ascii="Times New Roman" w:hAnsi="Times New Roman"/>
                <w:i/>
                <w:iCs/>
                <w:color w:val="000000"/>
              </w:rPr>
              <w:t xml:space="preserve">    Ngũ Phúc, ngày 22 tháng 01 năm 2025</w:t>
            </w:r>
          </w:p>
        </w:tc>
      </w:tr>
    </w:tbl>
    <w:p w:rsidR="005F5840" w:rsidRPr="00C71B98" w:rsidRDefault="005F5840" w:rsidP="005F5840">
      <w:pPr>
        <w:shd w:val="clear" w:color="auto" w:fill="FFFFFF"/>
        <w:spacing w:line="288" w:lineRule="auto"/>
        <w:jc w:val="center"/>
        <w:rPr>
          <w:rFonts w:ascii="Times New Roman" w:hAnsi="Times New Roman"/>
          <w:b/>
          <w:bCs/>
          <w:color w:val="000000"/>
        </w:rPr>
      </w:pPr>
    </w:p>
    <w:p w:rsidR="005F5840" w:rsidRPr="00C71B98" w:rsidRDefault="005F5840" w:rsidP="005F5840">
      <w:pPr>
        <w:shd w:val="clear" w:color="auto" w:fill="FFFFFF"/>
        <w:spacing w:line="288" w:lineRule="auto"/>
        <w:jc w:val="center"/>
        <w:rPr>
          <w:rFonts w:ascii="Times New Roman" w:hAnsi="Times New Roman"/>
          <w:color w:val="000000"/>
        </w:rPr>
      </w:pPr>
      <w:r w:rsidRPr="00C71B98">
        <w:rPr>
          <w:rFonts w:ascii="Times New Roman" w:hAnsi="Times New Roman"/>
          <w:b/>
          <w:bCs/>
          <w:color w:val="000000"/>
        </w:rPr>
        <w:t>KẾ HOẠCH HOẠT ĐỘNG CHI BỘ NĂM 2025</w:t>
      </w:r>
      <w:r w:rsidRPr="00C71B98">
        <w:rPr>
          <w:rFonts w:ascii="Times New Roman" w:hAnsi="Times New Roman"/>
          <w:color w:val="000000"/>
        </w:rPr>
        <w:br/>
      </w:r>
    </w:p>
    <w:p w:rsidR="005F5840" w:rsidRPr="00C71B98" w:rsidRDefault="005F5840" w:rsidP="005F5840">
      <w:pPr>
        <w:shd w:val="clear" w:color="auto" w:fill="FFFFFF"/>
        <w:spacing w:line="288" w:lineRule="auto"/>
        <w:rPr>
          <w:rFonts w:ascii="Times New Roman" w:hAnsi="Times New Roman"/>
          <w:b/>
          <w:bCs/>
        </w:rPr>
      </w:pPr>
      <w:r w:rsidRPr="00C71B98">
        <w:rPr>
          <w:rFonts w:ascii="Times New Roman" w:hAnsi="Times New Roman"/>
          <w:b/>
          <w:bCs/>
        </w:rPr>
        <w:t>I. ĐẶC ĐIỂM TÌNH HÌNH CHUNG:</w:t>
      </w:r>
      <w:bookmarkStart w:id="0" w:name="_GoBack"/>
      <w:bookmarkEnd w:id="0"/>
    </w:p>
    <w:p w:rsidR="005F5840" w:rsidRPr="00C71B98" w:rsidRDefault="005F5840" w:rsidP="005F5840">
      <w:pPr>
        <w:shd w:val="clear" w:color="auto" w:fill="FFFFFF"/>
        <w:spacing w:line="288" w:lineRule="auto"/>
        <w:rPr>
          <w:rFonts w:ascii="Times New Roman" w:hAnsi="Times New Roman"/>
        </w:rPr>
      </w:pPr>
      <w:r w:rsidRPr="00C71B98">
        <w:rPr>
          <w:rFonts w:ascii="Times New Roman" w:hAnsi="Times New Roman"/>
          <w:b/>
          <w:bCs/>
        </w:rPr>
        <w:t>1. Tình hình đảng viên</w:t>
      </w:r>
    </w:p>
    <w:p w:rsidR="005F5840" w:rsidRPr="00C71B98" w:rsidRDefault="005F5840" w:rsidP="005F5840">
      <w:pPr>
        <w:tabs>
          <w:tab w:val="left" w:pos="900"/>
        </w:tabs>
        <w:spacing w:line="288" w:lineRule="auto"/>
        <w:jc w:val="both"/>
        <w:rPr>
          <w:rFonts w:ascii="Times New Roman" w:hAnsi="Times New Roman"/>
        </w:rPr>
      </w:pPr>
      <w:r w:rsidRPr="00C71B98">
        <w:rPr>
          <w:rFonts w:ascii="Times New Roman" w:hAnsi="Times New Roman"/>
        </w:rPr>
        <w:tab/>
        <w:t>- Tổng số đảng viên: 24 ( chính thức , dự bị 0)</w:t>
      </w:r>
    </w:p>
    <w:p w:rsidR="005F5840" w:rsidRPr="00C71B98" w:rsidRDefault="005F5840" w:rsidP="005F5840">
      <w:pPr>
        <w:spacing w:line="288" w:lineRule="auto"/>
        <w:ind w:left="720"/>
        <w:jc w:val="both"/>
        <w:rPr>
          <w:rFonts w:ascii="Times New Roman" w:hAnsi="Times New Roman"/>
        </w:rPr>
      </w:pPr>
      <w:r w:rsidRPr="00C71B98">
        <w:rPr>
          <w:rFonts w:ascii="Times New Roman" w:hAnsi="Times New Roman"/>
        </w:rPr>
        <w:t>- Tuổi đời bình quân trong Chi bộ là 47 tuổi.</w:t>
      </w:r>
    </w:p>
    <w:p w:rsidR="005F5840" w:rsidRPr="00C71B98" w:rsidRDefault="005F5840" w:rsidP="005F5840">
      <w:pPr>
        <w:spacing w:line="288" w:lineRule="auto"/>
        <w:jc w:val="both"/>
        <w:rPr>
          <w:rFonts w:ascii="Times New Roman" w:hAnsi="Times New Roman"/>
        </w:rPr>
      </w:pPr>
      <w:r w:rsidRPr="00C71B98">
        <w:rPr>
          <w:rFonts w:ascii="Times New Roman" w:hAnsi="Times New Roman"/>
        </w:rPr>
        <w:t xml:space="preserve">-  Trình độ chuyên môn: Thạc sĩ: 01;  Đại học: 21;  Cao đẳng: 01;  </w:t>
      </w:r>
    </w:p>
    <w:p w:rsidR="005F5840" w:rsidRPr="00C71B98" w:rsidRDefault="005F5840" w:rsidP="005F5840">
      <w:pPr>
        <w:spacing w:line="288" w:lineRule="auto"/>
        <w:jc w:val="both"/>
        <w:rPr>
          <w:rFonts w:ascii="Times New Roman" w:hAnsi="Times New Roman"/>
        </w:rPr>
      </w:pPr>
      <w:r w:rsidRPr="00C71B98">
        <w:rPr>
          <w:rFonts w:ascii="Times New Roman" w:hAnsi="Times New Roman"/>
        </w:rPr>
        <w:t>- Trình độ lý luận :  Trung cấp là : 02 đ/c;  Sơ cấp: 21 đ/c</w:t>
      </w:r>
    </w:p>
    <w:p w:rsidR="005F5840" w:rsidRPr="00C71B98" w:rsidRDefault="005F5840" w:rsidP="005F5840">
      <w:pPr>
        <w:spacing w:line="288" w:lineRule="auto"/>
        <w:jc w:val="both"/>
        <w:rPr>
          <w:rFonts w:ascii="Times New Roman" w:hAnsi="Times New Roman"/>
        </w:rPr>
      </w:pPr>
      <w:r w:rsidRPr="00C71B98">
        <w:rPr>
          <w:rFonts w:ascii="Times New Roman" w:hAnsi="Times New Roman"/>
        </w:rPr>
        <w:t>- Ban chi ủy: 3 đồng chí</w:t>
      </w:r>
    </w:p>
    <w:p w:rsidR="005F5840" w:rsidRPr="00C71B98" w:rsidRDefault="005F5840" w:rsidP="005F5840">
      <w:pPr>
        <w:spacing w:line="288" w:lineRule="auto"/>
        <w:jc w:val="both"/>
        <w:rPr>
          <w:rFonts w:ascii="Times New Roman" w:hAnsi="Times New Roman"/>
          <w:b/>
          <w:iCs/>
        </w:rPr>
      </w:pPr>
      <w:r w:rsidRPr="00C71B98">
        <w:rPr>
          <w:rFonts w:ascii="Times New Roman" w:hAnsi="Times New Roman"/>
          <w:b/>
          <w:iCs/>
        </w:rPr>
        <w:t>2. Thuận lợi, khó khăn</w:t>
      </w:r>
    </w:p>
    <w:p w:rsidR="005F5840" w:rsidRPr="00C71B98" w:rsidRDefault="005F5840" w:rsidP="005F5840">
      <w:pPr>
        <w:spacing w:line="288" w:lineRule="auto"/>
        <w:jc w:val="both"/>
        <w:rPr>
          <w:rFonts w:ascii="Times New Roman" w:hAnsi="Times New Roman"/>
          <w:b/>
          <w:iCs/>
        </w:rPr>
      </w:pPr>
      <w:r w:rsidRPr="00C71B98">
        <w:rPr>
          <w:rFonts w:ascii="Times New Roman" w:hAnsi="Times New Roman"/>
          <w:b/>
          <w:iCs/>
        </w:rPr>
        <w:t>2.1. Thuận lợi</w:t>
      </w:r>
    </w:p>
    <w:p w:rsidR="005F5840" w:rsidRPr="00C71B98" w:rsidRDefault="005F5840" w:rsidP="005F5840">
      <w:pPr>
        <w:tabs>
          <w:tab w:val="left" w:pos="900"/>
        </w:tabs>
        <w:spacing w:line="288" w:lineRule="auto"/>
        <w:jc w:val="both"/>
        <w:rPr>
          <w:rFonts w:ascii="Times New Roman" w:hAnsi="Times New Roman"/>
          <w:bCs/>
        </w:rPr>
      </w:pPr>
      <w:r w:rsidRPr="00C71B98">
        <w:rPr>
          <w:rFonts w:ascii="Times New Roman" w:hAnsi="Times New Roman"/>
          <w:bCs/>
        </w:rPr>
        <w:tab/>
        <w:t xml:space="preserve">Chi bộ trường TH Ngũ Phúc đã được sự quan tâm chỉ đạo của Đảng ủy xã Ngũ Phúc trong việc triển khai và thực hiện nghị quyết cũng như trong tất cả các hoạt động khác. </w:t>
      </w:r>
    </w:p>
    <w:p w:rsidR="005F5840" w:rsidRPr="00C71B98" w:rsidRDefault="005F5840" w:rsidP="005F5840">
      <w:pPr>
        <w:tabs>
          <w:tab w:val="left" w:pos="900"/>
        </w:tabs>
        <w:spacing w:line="288" w:lineRule="auto"/>
        <w:jc w:val="both"/>
        <w:rPr>
          <w:rFonts w:ascii="Times New Roman" w:hAnsi="Times New Roman"/>
          <w:bCs/>
        </w:rPr>
      </w:pPr>
      <w:r w:rsidRPr="00C71B98">
        <w:rPr>
          <w:rFonts w:ascii="Times New Roman" w:hAnsi="Times New Roman"/>
          <w:bCs/>
        </w:rPr>
        <w:tab/>
        <w:t>Chi bộ luôn nhận được sự phối hợp và giúp đỡ của các chi bộ đảng, các tổ chức đoàn thể của địa phương trong thực hiện nhiệm vụ chính trị của nhà trường. Nhân dân và các bậc phụ huynh học sinh có sự đồng thuận ủng hộ trong công tác giáo dục học sinh.</w:t>
      </w:r>
    </w:p>
    <w:p w:rsidR="005F5840" w:rsidRPr="00C71B98" w:rsidRDefault="005F5840" w:rsidP="005F5840">
      <w:pPr>
        <w:tabs>
          <w:tab w:val="left" w:pos="900"/>
        </w:tabs>
        <w:spacing w:line="288" w:lineRule="auto"/>
        <w:jc w:val="both"/>
        <w:rPr>
          <w:rFonts w:ascii="Times New Roman" w:hAnsi="Times New Roman"/>
          <w:bCs/>
        </w:rPr>
      </w:pPr>
      <w:r w:rsidRPr="00C71B98">
        <w:rPr>
          <w:rFonts w:ascii="Times New Roman" w:hAnsi="Times New Roman"/>
          <w:bCs/>
        </w:rPr>
        <w:tab/>
        <w:t>Số lượng đảng viên trong nhà trường chiếm tỉ lệ  là 70,6%; các chức vụ chủ chốt trong nhà trường từ nhóm trưởng chuyên môn, đến tổ phó, tổ trưởng, CTCĐ, bí thư Đoàn Thanh niên, BGH đều là đảng viên…tạo điều kiện cho việc chỉ đạo của chi bộ được toàn diện, cụ thể hơn.</w:t>
      </w:r>
    </w:p>
    <w:p w:rsidR="005F5840" w:rsidRPr="00C71B98" w:rsidRDefault="005F5840" w:rsidP="005F5840">
      <w:pPr>
        <w:tabs>
          <w:tab w:val="left" w:pos="900"/>
        </w:tabs>
        <w:spacing w:line="288" w:lineRule="auto"/>
        <w:jc w:val="both"/>
        <w:rPr>
          <w:rFonts w:ascii="Times New Roman" w:hAnsi="Times New Roman"/>
          <w:bCs/>
        </w:rPr>
      </w:pPr>
      <w:r w:rsidRPr="00C71B98">
        <w:rPr>
          <w:rFonts w:ascii="Times New Roman" w:hAnsi="Times New Roman"/>
          <w:bCs/>
        </w:rPr>
        <w:tab/>
        <w:t xml:space="preserve">Các đồng chí đảng viên trong chi bộ đều có trình độ CĐ, ĐH; lập trường tư tưởng vững vàng, gương mẫu trong công tác. Tập thể CBGV,NV nhà trường đều có tinh thần trách nhiệm, nghiêm túc thực hiện nhiệm vụ theo sự chỉ đạo của chi bộ. Học sinh cơ bản đều ngoan ngoãn, lễ phép, hoàn thành nhiệm vụ học tập. </w:t>
      </w:r>
    </w:p>
    <w:p w:rsidR="005F5840" w:rsidRPr="00C71B98" w:rsidRDefault="005F5840" w:rsidP="005F5840">
      <w:pPr>
        <w:pStyle w:val="NormalWeb"/>
        <w:spacing w:before="0" w:beforeAutospacing="0" w:after="0" w:afterAutospacing="0" w:line="288" w:lineRule="auto"/>
        <w:ind w:firstLine="720"/>
        <w:jc w:val="both"/>
        <w:rPr>
          <w:sz w:val="28"/>
          <w:szCs w:val="28"/>
        </w:rPr>
      </w:pPr>
      <w:r w:rsidRPr="00C71B98">
        <w:rPr>
          <w:bCs/>
          <w:sz w:val="28"/>
          <w:szCs w:val="28"/>
        </w:rPr>
        <w:t>Chi bộ nhà trường nhiều năm liền đều hoàn thành tốt nhiệm vụ, do đó tạo tiền đề quan trọng cho việc thực hiện nghị quyết của Đại hội.</w:t>
      </w:r>
    </w:p>
    <w:p w:rsidR="005F5840" w:rsidRPr="00C71B98" w:rsidRDefault="005F5840" w:rsidP="005F5840">
      <w:pPr>
        <w:pStyle w:val="NormalWeb"/>
        <w:spacing w:before="0" w:beforeAutospacing="0" w:after="0" w:afterAutospacing="0" w:line="288" w:lineRule="auto"/>
        <w:jc w:val="both"/>
        <w:rPr>
          <w:sz w:val="28"/>
          <w:szCs w:val="28"/>
        </w:rPr>
      </w:pPr>
      <w:r w:rsidRPr="00C71B98">
        <w:rPr>
          <w:b/>
          <w:sz w:val="28"/>
          <w:szCs w:val="28"/>
        </w:rPr>
        <w:t>2.2. Khó khăn</w:t>
      </w:r>
      <w:r w:rsidRPr="00C71B98">
        <w:rPr>
          <w:sz w:val="28"/>
          <w:szCs w:val="28"/>
        </w:rPr>
        <w:t>:</w:t>
      </w:r>
    </w:p>
    <w:p w:rsidR="005F5840" w:rsidRPr="00C71B98" w:rsidRDefault="005F5840" w:rsidP="005F5840">
      <w:pPr>
        <w:tabs>
          <w:tab w:val="left" w:pos="900"/>
        </w:tabs>
        <w:spacing w:line="288" w:lineRule="auto"/>
        <w:jc w:val="both"/>
        <w:rPr>
          <w:rFonts w:ascii="Times New Roman" w:hAnsi="Times New Roman"/>
          <w:bCs/>
        </w:rPr>
      </w:pPr>
      <w:r w:rsidRPr="00C71B98">
        <w:rPr>
          <w:rFonts w:ascii="Times New Roman" w:hAnsi="Times New Roman"/>
          <w:bCs/>
        </w:rPr>
        <w:tab/>
        <w:t>Nhiệm vụ chuyên môn chiếm phần lớn thồi gian nên khó khăn trong việc bố trí sinh hoạt cho bộ và tham gia học nghị quyết.</w:t>
      </w:r>
    </w:p>
    <w:p w:rsidR="005F5840" w:rsidRPr="00C71B98" w:rsidRDefault="005F5840" w:rsidP="005F5840">
      <w:pPr>
        <w:tabs>
          <w:tab w:val="left" w:pos="900"/>
        </w:tabs>
        <w:spacing w:line="288" w:lineRule="auto"/>
        <w:jc w:val="both"/>
        <w:rPr>
          <w:rFonts w:ascii="Times New Roman" w:hAnsi="Times New Roman"/>
          <w:bCs/>
        </w:rPr>
      </w:pPr>
      <w:r w:rsidRPr="00C71B98">
        <w:rPr>
          <w:rFonts w:ascii="Times New Roman" w:hAnsi="Times New Roman"/>
          <w:bCs/>
        </w:rPr>
        <w:tab/>
        <w:t xml:space="preserve">Cơ sở vật chất nhà trường thiếu thốn nên khó khăn cho công tác chỉ đạo các hoạt động giáo dục của nhà trường. </w:t>
      </w:r>
    </w:p>
    <w:p w:rsidR="005F5840" w:rsidRPr="00C71B98" w:rsidRDefault="005F5840" w:rsidP="005F5840">
      <w:pPr>
        <w:tabs>
          <w:tab w:val="left" w:pos="900"/>
        </w:tabs>
        <w:spacing w:line="288" w:lineRule="auto"/>
        <w:jc w:val="both"/>
        <w:rPr>
          <w:rFonts w:ascii="Times New Roman" w:hAnsi="Times New Roman"/>
          <w:bCs/>
        </w:rPr>
      </w:pPr>
      <w:r w:rsidRPr="00C71B98">
        <w:rPr>
          <w:rFonts w:ascii="Times New Roman" w:hAnsi="Times New Roman"/>
          <w:bCs/>
        </w:rPr>
        <w:lastRenderedPageBreak/>
        <w:tab/>
        <w:t>Có nhiều đảng viên đã cao tuổi nên động lực phấn đấu giảm sút.</w:t>
      </w:r>
    </w:p>
    <w:p w:rsidR="005F5840" w:rsidRPr="00C71B98" w:rsidRDefault="005F5840" w:rsidP="005F5840">
      <w:pPr>
        <w:tabs>
          <w:tab w:val="left" w:pos="900"/>
        </w:tabs>
        <w:spacing w:line="288" w:lineRule="auto"/>
        <w:jc w:val="both"/>
        <w:rPr>
          <w:rFonts w:ascii="Times New Roman" w:hAnsi="Times New Roman"/>
          <w:b/>
          <w:bCs/>
          <w:color w:val="000000"/>
        </w:rPr>
      </w:pPr>
      <w:r w:rsidRPr="00C71B98">
        <w:rPr>
          <w:rFonts w:ascii="Times New Roman" w:hAnsi="Times New Roman"/>
          <w:b/>
          <w:bCs/>
          <w:color w:val="000000"/>
        </w:rPr>
        <w:t>II. CÁC NHIỆM VỤ TRỌNG TÂM.</w:t>
      </w:r>
    </w:p>
    <w:p w:rsidR="005F5840" w:rsidRPr="00C71B98" w:rsidRDefault="005F5840" w:rsidP="005F5840">
      <w:pPr>
        <w:shd w:val="clear" w:color="auto" w:fill="FFFFFF"/>
        <w:spacing w:line="288" w:lineRule="auto"/>
        <w:ind w:firstLine="654"/>
        <w:jc w:val="both"/>
        <w:rPr>
          <w:rFonts w:ascii="Times New Roman" w:hAnsi="Times New Roman"/>
          <w:color w:val="000000"/>
        </w:rPr>
      </w:pPr>
      <w:r w:rsidRPr="00C71B98">
        <w:rPr>
          <w:rFonts w:ascii="Times New Roman" w:hAnsi="Times New Roman"/>
          <w:color w:val="000000"/>
        </w:rPr>
        <w:t>1. Tiếp tục triển khai thực hiện Nghị quyết Đại hội đảng bộ các cấp, Nghị quyết ĐH Đảng bộ xã Ngũ phúc   nhiệm kì 2025-2023 phù hợp với tình hình thực tế của nhà trường. Thực hiện Nghị quyết chi bộ trường Tiểu học Ngũ Phúc nhiệm kỳ 2025-2027.</w:t>
      </w:r>
    </w:p>
    <w:p w:rsidR="005F5840" w:rsidRPr="00C71B98" w:rsidRDefault="005F5840" w:rsidP="005F5840">
      <w:pPr>
        <w:shd w:val="clear" w:color="auto" w:fill="FFFFFF"/>
        <w:spacing w:line="288" w:lineRule="auto"/>
        <w:ind w:firstLine="654"/>
        <w:jc w:val="both"/>
        <w:rPr>
          <w:rFonts w:ascii="Times New Roman" w:hAnsi="Times New Roman"/>
          <w:color w:val="000000"/>
        </w:rPr>
      </w:pPr>
      <w:r w:rsidRPr="00C71B98">
        <w:rPr>
          <w:rFonts w:ascii="Times New Roman" w:hAnsi="Times New Roman"/>
          <w:color w:val="000000"/>
        </w:rPr>
        <w:t>2. Phấn đấu được công nhận chuẩn mức độ 2 trước tháng 5/2025</w:t>
      </w:r>
    </w:p>
    <w:p w:rsidR="005F5840" w:rsidRPr="00C71B98" w:rsidRDefault="005F5840" w:rsidP="005F5840">
      <w:pPr>
        <w:shd w:val="clear" w:color="auto" w:fill="FFFFFF"/>
        <w:spacing w:line="288" w:lineRule="auto"/>
        <w:ind w:firstLine="654"/>
        <w:jc w:val="both"/>
        <w:rPr>
          <w:rFonts w:ascii="Times New Roman" w:hAnsi="Times New Roman"/>
          <w:color w:val="000000"/>
        </w:rPr>
      </w:pPr>
      <w:r w:rsidRPr="00C71B98">
        <w:rPr>
          <w:rFonts w:ascii="Times New Roman" w:hAnsi="Times New Roman"/>
          <w:color w:val="000000"/>
        </w:rPr>
        <w:t>3. Triển khai thực hiện các Đề án giáo dục của huyện và địa phương.</w:t>
      </w:r>
    </w:p>
    <w:p w:rsidR="005F5840" w:rsidRPr="00C71B98" w:rsidRDefault="005F5840" w:rsidP="005F5840">
      <w:pPr>
        <w:shd w:val="clear" w:color="auto" w:fill="FFFFFF"/>
        <w:spacing w:line="288" w:lineRule="auto"/>
        <w:ind w:firstLine="654"/>
        <w:jc w:val="both"/>
        <w:rPr>
          <w:rFonts w:ascii="Times New Roman" w:hAnsi="Times New Roman"/>
          <w:color w:val="000000"/>
        </w:rPr>
      </w:pPr>
      <w:r w:rsidRPr="00C71B98">
        <w:rPr>
          <w:rFonts w:ascii="Times New Roman" w:hAnsi="Times New Roman"/>
          <w:color w:val="000000"/>
        </w:rPr>
        <w:t>4. Tiếp tục chỉ đạo hoàn thành các chỉ tiêu năm học 2024-2025  và học kỳ I năm học 2025-2026.</w:t>
      </w:r>
    </w:p>
    <w:p w:rsidR="005F5840" w:rsidRPr="00C71B98" w:rsidRDefault="005F5840" w:rsidP="005F5840">
      <w:pPr>
        <w:shd w:val="clear" w:color="auto" w:fill="FFFFFF"/>
        <w:spacing w:line="288" w:lineRule="auto"/>
        <w:ind w:firstLine="654"/>
        <w:jc w:val="both"/>
        <w:rPr>
          <w:rFonts w:ascii="Times New Roman" w:hAnsi="Times New Roman"/>
        </w:rPr>
      </w:pPr>
      <w:r w:rsidRPr="00C71B98">
        <w:rPr>
          <w:rFonts w:ascii="Times New Roman" w:hAnsi="Times New Roman"/>
        </w:rPr>
        <w:t>5. Tiếp tục chỉ đạo thực hiện các chương trình trọng tâm dựa trên Nghị quyết Đại hội chi bộ đã vạch ra, gồm các chương trình:</w:t>
      </w:r>
    </w:p>
    <w:p w:rsidR="005F5840" w:rsidRPr="00C71B98" w:rsidRDefault="005F5840" w:rsidP="005F5840">
      <w:pPr>
        <w:shd w:val="clear" w:color="auto" w:fill="FFFFFF"/>
        <w:spacing w:line="288" w:lineRule="auto"/>
        <w:ind w:firstLine="654"/>
        <w:jc w:val="both"/>
        <w:rPr>
          <w:rFonts w:ascii="Times New Roman" w:hAnsi="Times New Roman"/>
        </w:rPr>
      </w:pPr>
      <w:r w:rsidRPr="00C71B98">
        <w:rPr>
          <w:rFonts w:ascii="Times New Roman" w:hAnsi="Times New Roman"/>
        </w:rPr>
        <w:t>- Chỉ đạo thực hiện nhiệm vụ chuyên môn. Thực hiện chương trình GDPT 2018 với lớp 1,2,3,4.,5 Chỉ đạo thực hiện nhiệm vụ giáo dục đạo đức học sinh; nâng cao chất lượng đại trà HS.</w:t>
      </w:r>
    </w:p>
    <w:p w:rsidR="005F5840" w:rsidRPr="00C71B98" w:rsidRDefault="005F5840" w:rsidP="005F5840">
      <w:pPr>
        <w:shd w:val="clear" w:color="auto" w:fill="FFFFFF"/>
        <w:spacing w:line="288" w:lineRule="auto"/>
        <w:ind w:firstLine="654"/>
        <w:jc w:val="both"/>
        <w:rPr>
          <w:rFonts w:ascii="Times New Roman" w:hAnsi="Times New Roman"/>
        </w:rPr>
      </w:pPr>
      <w:r w:rsidRPr="00C71B98">
        <w:rPr>
          <w:rFonts w:ascii="Times New Roman" w:hAnsi="Times New Roman"/>
        </w:rPr>
        <w:t>- Chỉ đạo thực hiện tốt công tác tham mưa xây dựng cơ sở vật chất nhà trường, kiện toàn đội ngũ cho khối chất lượng cao.</w:t>
      </w:r>
    </w:p>
    <w:p w:rsidR="005F5840" w:rsidRPr="00C71B98" w:rsidRDefault="005F5840" w:rsidP="005F5840">
      <w:pPr>
        <w:shd w:val="clear" w:color="auto" w:fill="FFFFFF"/>
        <w:spacing w:line="288" w:lineRule="auto"/>
        <w:ind w:firstLine="654"/>
        <w:jc w:val="both"/>
        <w:rPr>
          <w:rFonts w:ascii="Times New Roman" w:hAnsi="Times New Roman"/>
        </w:rPr>
      </w:pPr>
      <w:r w:rsidRPr="00C71B98">
        <w:rPr>
          <w:rFonts w:ascii="Times New Roman" w:hAnsi="Times New Roman"/>
        </w:rPr>
        <w:t>- Giới thiệu  cho 01 quần chúng ưu tú đi học lớp bồi dưỡng kết nạp đảng.</w:t>
      </w:r>
    </w:p>
    <w:p w:rsidR="005F5840" w:rsidRPr="00C71B98" w:rsidRDefault="005F5840" w:rsidP="005F5840">
      <w:pPr>
        <w:shd w:val="clear" w:color="auto" w:fill="FFFFFF"/>
        <w:spacing w:line="288" w:lineRule="auto"/>
        <w:ind w:firstLine="654"/>
        <w:jc w:val="both"/>
        <w:rPr>
          <w:rFonts w:ascii="Times New Roman" w:hAnsi="Times New Roman"/>
        </w:rPr>
      </w:pPr>
      <w:r w:rsidRPr="00C71B98">
        <w:rPr>
          <w:rFonts w:ascii="Times New Roman" w:hAnsi="Times New Roman"/>
        </w:rPr>
        <w:t>- Thực hiện tốt Chỉ thị 05-CT/TW về tiếp tục đẩy mạnh học tập và làm theo tấm gương đạo đức, phong cách Hồ Chí Minh.</w:t>
      </w:r>
    </w:p>
    <w:p w:rsidR="005F5840" w:rsidRPr="00C71B98" w:rsidRDefault="005F5840" w:rsidP="005F5840">
      <w:pPr>
        <w:shd w:val="clear" w:color="auto" w:fill="FFFFFF"/>
        <w:spacing w:line="288" w:lineRule="auto"/>
        <w:jc w:val="both"/>
        <w:rPr>
          <w:rFonts w:ascii="Times New Roman" w:hAnsi="Times New Roman"/>
          <w:b/>
          <w:bCs/>
        </w:rPr>
      </w:pPr>
      <w:r w:rsidRPr="00C71B98">
        <w:rPr>
          <w:rFonts w:ascii="Times New Roman" w:hAnsi="Times New Roman"/>
          <w:b/>
          <w:bCs/>
        </w:rPr>
        <w:t>III. CÁC NHIỆM VỤ CỤ THỂ.</w:t>
      </w:r>
    </w:p>
    <w:p w:rsidR="005F5840" w:rsidRPr="00C71B98" w:rsidRDefault="005F5840" w:rsidP="005F5840">
      <w:pPr>
        <w:shd w:val="clear" w:color="auto" w:fill="FFFFFF"/>
        <w:spacing w:line="288" w:lineRule="auto"/>
        <w:ind w:firstLine="654"/>
        <w:jc w:val="both"/>
        <w:rPr>
          <w:rFonts w:ascii="Times New Roman" w:hAnsi="Times New Roman"/>
        </w:rPr>
      </w:pPr>
      <w:r w:rsidRPr="00C71B98">
        <w:rPr>
          <w:rFonts w:ascii="Times New Roman" w:hAnsi="Times New Roman"/>
        </w:rPr>
        <w:t> Trên cơ sở thực hiện những nội dung, giải pháp theo nghị quyết Đại hội chi bộ nhiệm kỳ 2025-2027, Năm 2025 Chi bộ tập trung giải quyết những công việc trọng tâm sau:</w:t>
      </w:r>
    </w:p>
    <w:p w:rsidR="005F5840" w:rsidRPr="00C71B98" w:rsidRDefault="005F5840" w:rsidP="005F5840">
      <w:pPr>
        <w:spacing w:line="288" w:lineRule="auto"/>
        <w:ind w:firstLine="540"/>
        <w:jc w:val="both"/>
        <w:rPr>
          <w:rFonts w:ascii="Times New Roman" w:hAnsi="Times New Roman"/>
          <w:b/>
          <w:spacing w:val="-2"/>
        </w:rPr>
      </w:pPr>
      <w:r w:rsidRPr="00C71B98">
        <w:rPr>
          <w:rFonts w:ascii="Times New Roman" w:hAnsi="Times New Roman"/>
          <w:b/>
          <w:spacing w:val="-2"/>
        </w:rPr>
        <w:t>1. Lãnh đạo công tác tư tưởng</w:t>
      </w:r>
    </w:p>
    <w:p w:rsidR="005F5840" w:rsidRPr="00C71B98" w:rsidRDefault="005F5840" w:rsidP="005F5840">
      <w:pPr>
        <w:shd w:val="clear" w:color="auto" w:fill="FFFFFF"/>
        <w:spacing w:line="288" w:lineRule="auto"/>
        <w:ind w:firstLine="540"/>
        <w:jc w:val="both"/>
        <w:rPr>
          <w:rFonts w:ascii="Times New Roman" w:hAnsi="Times New Roman"/>
        </w:rPr>
      </w:pPr>
      <w:r w:rsidRPr="00C71B98">
        <w:rPr>
          <w:rFonts w:ascii="Times New Roman" w:hAnsi="Times New Roman"/>
          <w:spacing w:val="2"/>
          <w:sz w:val="29"/>
          <w:szCs w:val="29"/>
          <w:shd w:val="clear" w:color="auto" w:fill="FFFFFF"/>
        </w:rPr>
        <w:t>Tổ chức thực hiện các chủ trương, đường lối của Đảng, chính sách, pháp luật của Nhà nước, nghị quyết, chỉ thị, quyết định, kết luận của cấp trên; xây dựng và tổ chức thực hiện các chương trình, kế hoạch công tác của tập thể.</w:t>
      </w:r>
    </w:p>
    <w:p w:rsidR="005F5840" w:rsidRPr="00C71B98" w:rsidRDefault="005F5840" w:rsidP="005F5840">
      <w:pPr>
        <w:shd w:val="clear" w:color="auto" w:fill="FFFFFF"/>
        <w:spacing w:line="288" w:lineRule="auto"/>
        <w:ind w:firstLine="540"/>
        <w:jc w:val="both"/>
        <w:rPr>
          <w:rFonts w:ascii="Times New Roman" w:hAnsi="Times New Roman"/>
        </w:rPr>
      </w:pPr>
      <w:r w:rsidRPr="00C71B98">
        <w:rPr>
          <w:rFonts w:ascii="Times New Roman" w:hAnsi="Times New Roman"/>
        </w:rPr>
        <w:t>Giáo dục đạo đức cách mạng, lòng yêu nghề, ý thức trách nhiệm, giúp đỡ lẫn nhau trong công việc. Tạo dựng được mối quan hệ tốt đẹp với nhân dân nơi cư trú; thực hiện nghiêm kỷ luật, kỷ cương trong tổ chức; phát huy cao nhất tinh thần đoàn kết tập thể. Sẵn sàng chống mọi biểu hiện tiêu cực, mất dân chủ, độc đoán, thiếu tinh thần trách nhiệm của cá nhân tập thể trong cơ quan, đơn vị.</w:t>
      </w:r>
    </w:p>
    <w:p w:rsidR="005F5840" w:rsidRPr="00C71B98" w:rsidRDefault="005F5840" w:rsidP="005F5840">
      <w:pPr>
        <w:shd w:val="clear" w:color="auto" w:fill="FFFFFF"/>
        <w:spacing w:line="288" w:lineRule="auto"/>
        <w:ind w:firstLine="540"/>
        <w:jc w:val="both"/>
        <w:rPr>
          <w:rFonts w:ascii="Times New Roman" w:hAnsi="Times New Roman"/>
        </w:rPr>
      </w:pPr>
      <w:r w:rsidRPr="00C71B98">
        <w:rPr>
          <w:rFonts w:ascii="Times New Roman" w:hAnsi="Times New Roman"/>
          <w:sz w:val="29"/>
          <w:szCs w:val="29"/>
          <w:shd w:val="clear" w:color="auto" w:fill="FFFFFF"/>
        </w:rPr>
        <w:t xml:space="preserve">Việc </w:t>
      </w:r>
      <w:r w:rsidRPr="00C71B98">
        <w:rPr>
          <w:rFonts w:ascii="Times New Roman" w:hAnsi="Times New Roman"/>
          <w:sz w:val="29"/>
          <w:szCs w:val="29"/>
        </w:rPr>
        <w:t xml:space="preserve">thực hiện nguyên tắc tập trung dân chủ và các quy định, quy chế làm việc. </w:t>
      </w:r>
    </w:p>
    <w:p w:rsidR="005F5840" w:rsidRPr="00C71B98" w:rsidRDefault="005F5840" w:rsidP="005F5840">
      <w:pPr>
        <w:shd w:val="clear" w:color="auto" w:fill="FFFFFF"/>
        <w:spacing w:line="288" w:lineRule="auto"/>
        <w:ind w:firstLine="654"/>
        <w:jc w:val="both"/>
        <w:rPr>
          <w:rFonts w:ascii="Times New Roman" w:hAnsi="Times New Roman"/>
          <w:b/>
        </w:rPr>
      </w:pPr>
      <w:r w:rsidRPr="00C71B98">
        <w:rPr>
          <w:rFonts w:ascii="Times New Roman" w:hAnsi="Times New Roman"/>
          <w:b/>
        </w:rPr>
        <w:t>2. Lãnh đạo thực hiện nhiệm vụ công tác chuyên môn</w:t>
      </w:r>
    </w:p>
    <w:p w:rsidR="005F5840" w:rsidRPr="00C71B98" w:rsidRDefault="005F5840" w:rsidP="005F5840">
      <w:pPr>
        <w:shd w:val="clear" w:color="auto" w:fill="FFFFFF"/>
        <w:spacing w:line="288" w:lineRule="auto"/>
        <w:ind w:firstLine="654"/>
        <w:jc w:val="both"/>
        <w:rPr>
          <w:rFonts w:ascii="Times New Roman" w:hAnsi="Times New Roman"/>
        </w:rPr>
      </w:pPr>
      <w:r w:rsidRPr="00C71B98">
        <w:rPr>
          <w:rFonts w:ascii="Times New Roman" w:hAnsi="Times New Roman"/>
        </w:rPr>
        <w:lastRenderedPageBreak/>
        <w:t>Chỉ đạo nhà trường hoàn thành nhiệm vụ học kì 2 năm học 2024-2025 và học kì 1 năm học 2025-2026 với các chỉ tiêu sau;</w:t>
      </w:r>
    </w:p>
    <w:p w:rsidR="005F5840" w:rsidRPr="00C71B98" w:rsidRDefault="005F5840" w:rsidP="005F5840">
      <w:pPr>
        <w:pStyle w:val="Vnbnnidung2"/>
        <w:shd w:val="clear" w:color="auto" w:fill="auto"/>
        <w:tabs>
          <w:tab w:val="left" w:pos="1084"/>
        </w:tabs>
        <w:spacing w:line="288" w:lineRule="auto"/>
        <w:rPr>
          <w:rFonts w:ascii="Times New Roman" w:hAnsi="Times New Roman"/>
          <w:sz w:val="28"/>
          <w:szCs w:val="28"/>
        </w:rPr>
      </w:pPr>
      <w:r w:rsidRPr="00C71B98">
        <w:rPr>
          <w:rFonts w:ascii="Times New Roman" w:hAnsi="Times New Roman"/>
          <w:sz w:val="28"/>
          <w:szCs w:val="28"/>
          <w:lang w:val="sv-SE" w:eastAsia="vi-VN" w:bidi="vi-VN"/>
        </w:rPr>
        <w:tab/>
        <w:t>* Về c</w:t>
      </w:r>
      <w:r w:rsidRPr="00C71B98">
        <w:rPr>
          <w:rFonts w:ascii="Times New Roman" w:hAnsi="Times New Roman"/>
          <w:sz w:val="28"/>
          <w:szCs w:val="28"/>
          <w:lang w:val="vi-VN" w:eastAsia="vi-VN" w:bidi="vi-VN"/>
        </w:rPr>
        <w:t>hất lư</w:t>
      </w:r>
      <w:r w:rsidRPr="00C71B98">
        <w:rPr>
          <w:rFonts w:ascii="Times New Roman" w:hAnsi="Times New Roman"/>
          <w:sz w:val="28"/>
          <w:szCs w:val="28"/>
          <w:lang w:val="sv-SE" w:eastAsia="vi-VN" w:bidi="vi-VN"/>
        </w:rPr>
        <w:t>ợ</w:t>
      </w:r>
      <w:r w:rsidRPr="00C71B98">
        <w:rPr>
          <w:rFonts w:ascii="Times New Roman" w:hAnsi="Times New Roman"/>
          <w:sz w:val="28"/>
          <w:szCs w:val="28"/>
          <w:lang w:val="vi-VN" w:eastAsia="vi-VN" w:bidi="vi-VN"/>
        </w:rPr>
        <w:t>ng giáo dục</w:t>
      </w:r>
    </w:p>
    <w:p w:rsidR="005F5840" w:rsidRPr="00C71B98" w:rsidRDefault="005F5840" w:rsidP="005F5840">
      <w:pPr>
        <w:pStyle w:val="Vnbnnidung0"/>
        <w:shd w:val="clear" w:color="auto" w:fill="auto"/>
        <w:spacing w:before="0" w:line="288" w:lineRule="auto"/>
        <w:ind w:left="20" w:firstLine="700"/>
        <w:rPr>
          <w:rFonts w:ascii="Times New Roman" w:hAnsi="Times New Roman" w:cs="Times New Roman"/>
          <w:sz w:val="28"/>
          <w:szCs w:val="28"/>
          <w:lang w:val="sv-SE"/>
        </w:rPr>
      </w:pPr>
      <w:r w:rsidRPr="00C71B98">
        <w:rPr>
          <w:rFonts w:ascii="Times New Roman" w:hAnsi="Times New Roman" w:cs="Times New Roman"/>
          <w:sz w:val="28"/>
          <w:szCs w:val="28"/>
          <w:lang w:val="sv-SE" w:eastAsia="vi-VN" w:bidi="vi-VN"/>
        </w:rPr>
        <w:t xml:space="preserve">- </w:t>
      </w:r>
      <w:r w:rsidRPr="00C71B98">
        <w:rPr>
          <w:rFonts w:ascii="Times New Roman" w:hAnsi="Times New Roman" w:cs="Times New Roman"/>
          <w:sz w:val="28"/>
          <w:szCs w:val="28"/>
          <w:lang w:val="vi-VN" w:eastAsia="vi-VN" w:bidi="vi-VN"/>
        </w:rPr>
        <w:t xml:space="preserve"> Tỷ lệ duy trì sĩ số từ </w:t>
      </w:r>
      <w:r w:rsidRPr="00C71B98">
        <w:rPr>
          <w:rFonts w:ascii="Times New Roman" w:hAnsi="Times New Roman" w:cs="Times New Roman"/>
          <w:sz w:val="28"/>
          <w:szCs w:val="28"/>
          <w:lang w:eastAsia="vi-VN" w:bidi="vi-VN"/>
        </w:rPr>
        <w:t>100</w:t>
      </w:r>
      <w:r w:rsidRPr="00C71B98">
        <w:rPr>
          <w:rFonts w:ascii="Times New Roman" w:hAnsi="Times New Roman" w:cs="Times New Roman"/>
          <w:sz w:val="28"/>
          <w:szCs w:val="28"/>
          <w:lang w:val="vi-VN" w:eastAsia="vi-VN" w:bidi="vi-VN"/>
        </w:rPr>
        <w:t>% ;</w:t>
      </w:r>
    </w:p>
    <w:p w:rsidR="005F5840" w:rsidRPr="00C71B98" w:rsidRDefault="005F5840" w:rsidP="005F5840">
      <w:pPr>
        <w:pStyle w:val="Vnbnnidung0"/>
        <w:shd w:val="clear" w:color="auto" w:fill="auto"/>
        <w:spacing w:before="0" w:line="288" w:lineRule="auto"/>
        <w:ind w:right="20"/>
        <w:rPr>
          <w:rFonts w:ascii="Times New Roman" w:hAnsi="Times New Roman" w:cs="Times New Roman"/>
          <w:sz w:val="28"/>
          <w:szCs w:val="28"/>
          <w:lang w:eastAsia="vi-VN" w:bidi="vi-VN"/>
        </w:rPr>
      </w:pPr>
      <w:r w:rsidRPr="00C71B98">
        <w:rPr>
          <w:rFonts w:ascii="Times New Roman" w:hAnsi="Times New Roman" w:cs="Times New Roman"/>
          <w:sz w:val="28"/>
          <w:szCs w:val="28"/>
          <w:lang w:val="sv-SE" w:eastAsia="vi-VN" w:bidi="vi-VN"/>
        </w:rPr>
        <w:tab/>
        <w:t xml:space="preserve">- </w:t>
      </w:r>
      <w:r w:rsidRPr="00C71B98">
        <w:rPr>
          <w:rFonts w:ascii="Times New Roman" w:hAnsi="Times New Roman" w:cs="Times New Roman"/>
          <w:sz w:val="28"/>
          <w:szCs w:val="28"/>
          <w:lang w:val="vi-VN" w:eastAsia="vi-VN" w:bidi="vi-VN"/>
        </w:rPr>
        <w:t>Phổ cập GDTHCS:  mức độ 3.</w:t>
      </w:r>
    </w:p>
    <w:p w:rsidR="005F5840" w:rsidRPr="00C71B98" w:rsidRDefault="005F5840" w:rsidP="005F5840">
      <w:pPr>
        <w:pStyle w:val="Vnbnnidung0"/>
        <w:shd w:val="clear" w:color="auto" w:fill="auto"/>
        <w:spacing w:before="0" w:line="288" w:lineRule="auto"/>
        <w:ind w:right="20"/>
        <w:rPr>
          <w:rFonts w:ascii="Times New Roman" w:hAnsi="Times New Roman" w:cs="Times New Roman"/>
          <w:sz w:val="28"/>
          <w:szCs w:val="28"/>
          <w:lang w:eastAsia="vi-VN" w:bidi="vi-VN"/>
        </w:rPr>
      </w:pPr>
      <w:r w:rsidRPr="00C71B98">
        <w:rPr>
          <w:rFonts w:ascii="Times New Roman" w:hAnsi="Times New Roman" w:cs="Times New Roman"/>
          <w:sz w:val="28"/>
          <w:szCs w:val="28"/>
          <w:lang w:eastAsia="vi-VN" w:bidi="vi-VN"/>
        </w:rPr>
        <w:tab/>
        <w:t>- Lên lớp thẳng 99,6%;</w:t>
      </w:r>
    </w:p>
    <w:p w:rsidR="005F5840" w:rsidRPr="00C71B98" w:rsidRDefault="005F5840" w:rsidP="005F5840">
      <w:pPr>
        <w:pStyle w:val="Vnbnnidung0"/>
        <w:shd w:val="clear" w:color="auto" w:fill="auto"/>
        <w:spacing w:before="0" w:line="288" w:lineRule="auto"/>
        <w:ind w:right="20"/>
        <w:rPr>
          <w:rFonts w:ascii="Times New Roman" w:hAnsi="Times New Roman" w:cs="Times New Roman"/>
          <w:sz w:val="28"/>
          <w:szCs w:val="28"/>
          <w:lang w:eastAsia="vi-VN" w:bidi="vi-VN"/>
        </w:rPr>
      </w:pPr>
      <w:r w:rsidRPr="00C71B98">
        <w:rPr>
          <w:rFonts w:ascii="Times New Roman" w:hAnsi="Times New Roman" w:cs="Times New Roman"/>
          <w:sz w:val="28"/>
          <w:szCs w:val="28"/>
          <w:lang w:eastAsia="vi-VN" w:bidi="vi-VN"/>
        </w:rPr>
        <w:tab/>
        <w:t>- HS lớp 5 hoàn thành chương trình Tiểu học : 100%.</w:t>
      </w:r>
    </w:p>
    <w:p w:rsidR="005F5840" w:rsidRPr="00C71B98" w:rsidRDefault="005F5840" w:rsidP="005F5840">
      <w:pPr>
        <w:pStyle w:val="Vnbnnidung0"/>
        <w:shd w:val="clear" w:color="auto" w:fill="auto"/>
        <w:spacing w:before="0" w:line="288" w:lineRule="auto"/>
        <w:ind w:right="20"/>
        <w:rPr>
          <w:rFonts w:ascii="Times New Roman" w:hAnsi="Times New Roman" w:cs="Times New Roman"/>
          <w:sz w:val="28"/>
          <w:szCs w:val="28"/>
          <w:lang w:eastAsia="vi-VN" w:bidi="vi-VN"/>
        </w:rPr>
      </w:pPr>
      <w:r w:rsidRPr="00C71B98">
        <w:rPr>
          <w:rFonts w:ascii="Times New Roman" w:hAnsi="Times New Roman" w:cs="Times New Roman"/>
          <w:sz w:val="28"/>
          <w:szCs w:val="28"/>
          <w:lang w:eastAsia="vi-VN" w:bidi="vi-VN"/>
        </w:rPr>
        <w:tab/>
        <w:t>- HS tham gia tốt các cuộc thi, giao lưu.</w:t>
      </w:r>
    </w:p>
    <w:p w:rsidR="005F5840" w:rsidRPr="00C71B98" w:rsidRDefault="005F5840" w:rsidP="005F5840">
      <w:pPr>
        <w:pStyle w:val="Tiu40"/>
        <w:shd w:val="clear" w:color="auto" w:fill="auto"/>
        <w:spacing w:line="288" w:lineRule="auto"/>
        <w:ind w:firstLine="720"/>
        <w:rPr>
          <w:rFonts w:ascii="Times New Roman" w:hAnsi="Times New Roman" w:cs="Times New Roman"/>
          <w:sz w:val="28"/>
          <w:szCs w:val="28"/>
          <w:lang w:val="vi-VN" w:eastAsia="vi-VN" w:bidi="vi-VN"/>
        </w:rPr>
      </w:pPr>
      <w:r w:rsidRPr="00C71B98">
        <w:rPr>
          <w:rFonts w:ascii="Times New Roman" w:hAnsi="Times New Roman" w:cs="Times New Roman"/>
          <w:sz w:val="28"/>
          <w:szCs w:val="28"/>
          <w:lang w:val="it-IT" w:eastAsia="vi-VN" w:bidi="vi-VN"/>
        </w:rPr>
        <w:t>* Về c</w:t>
      </w:r>
      <w:r w:rsidRPr="00C71B98">
        <w:rPr>
          <w:rFonts w:ascii="Times New Roman" w:hAnsi="Times New Roman" w:cs="Times New Roman"/>
          <w:sz w:val="28"/>
          <w:szCs w:val="28"/>
          <w:lang w:val="vi-VN" w:eastAsia="vi-VN" w:bidi="vi-VN"/>
        </w:rPr>
        <w:t>hất lư</w:t>
      </w:r>
      <w:r w:rsidRPr="00C71B98">
        <w:rPr>
          <w:rFonts w:ascii="Times New Roman" w:hAnsi="Times New Roman" w:cs="Times New Roman"/>
          <w:sz w:val="28"/>
          <w:szCs w:val="28"/>
          <w:lang w:val="it-IT" w:eastAsia="vi-VN" w:bidi="vi-VN"/>
        </w:rPr>
        <w:t>ợ</w:t>
      </w:r>
      <w:r w:rsidRPr="00C71B98">
        <w:rPr>
          <w:rFonts w:ascii="Times New Roman" w:hAnsi="Times New Roman" w:cs="Times New Roman"/>
          <w:sz w:val="28"/>
          <w:szCs w:val="28"/>
          <w:lang w:val="vi-VN" w:eastAsia="vi-VN" w:bidi="vi-VN"/>
        </w:rPr>
        <w:t>ng đội ngũ</w:t>
      </w:r>
    </w:p>
    <w:p w:rsidR="005F5840" w:rsidRPr="00C71B98" w:rsidRDefault="005F5840" w:rsidP="005F5840">
      <w:pPr>
        <w:pStyle w:val="Tiu40"/>
        <w:shd w:val="clear" w:color="auto" w:fill="auto"/>
        <w:spacing w:line="288" w:lineRule="auto"/>
        <w:ind w:firstLine="720"/>
        <w:rPr>
          <w:rFonts w:ascii="Times New Roman" w:hAnsi="Times New Roman" w:cs="Times New Roman"/>
          <w:b w:val="0"/>
          <w:bCs w:val="0"/>
          <w:sz w:val="28"/>
          <w:szCs w:val="28"/>
          <w:lang w:val="vi-VN"/>
        </w:rPr>
      </w:pPr>
      <w:r w:rsidRPr="00C71B98">
        <w:rPr>
          <w:rFonts w:ascii="Times New Roman" w:hAnsi="Times New Roman" w:cs="Times New Roman"/>
          <w:b w:val="0"/>
          <w:bCs w:val="0"/>
          <w:sz w:val="28"/>
          <w:szCs w:val="28"/>
          <w:lang w:val="it-IT" w:eastAsia="vi-VN" w:bidi="vi-VN"/>
        </w:rPr>
        <w:t xml:space="preserve">- </w:t>
      </w:r>
      <w:r w:rsidRPr="00C71B98">
        <w:rPr>
          <w:rFonts w:ascii="Times New Roman" w:hAnsi="Times New Roman" w:cs="Times New Roman"/>
          <w:b w:val="0"/>
          <w:bCs w:val="0"/>
          <w:sz w:val="28"/>
          <w:szCs w:val="28"/>
          <w:lang w:val="vi-VN"/>
        </w:rPr>
        <w:t xml:space="preserve"> 100% GV được xếp loại khá trở lên theo đánh giá chuẩn giáo viên TH;</w:t>
      </w:r>
    </w:p>
    <w:p w:rsidR="005F5840" w:rsidRPr="00C71B98" w:rsidRDefault="005F5840" w:rsidP="005F5840">
      <w:pPr>
        <w:pStyle w:val="Vnbnnidung0"/>
        <w:shd w:val="clear" w:color="auto" w:fill="auto"/>
        <w:spacing w:before="0" w:line="288" w:lineRule="auto"/>
        <w:ind w:firstLine="720"/>
        <w:rPr>
          <w:rFonts w:ascii="Times New Roman" w:hAnsi="Times New Roman" w:cs="Times New Roman"/>
          <w:sz w:val="28"/>
          <w:szCs w:val="28"/>
          <w:lang w:val="it-IT" w:eastAsia="vi-VN" w:bidi="vi-VN"/>
        </w:rPr>
      </w:pPr>
      <w:r w:rsidRPr="00C71B98">
        <w:rPr>
          <w:rFonts w:ascii="Times New Roman" w:hAnsi="Times New Roman" w:cs="Times New Roman"/>
          <w:sz w:val="28"/>
          <w:szCs w:val="28"/>
          <w:lang w:val="it-IT" w:eastAsia="vi-VN" w:bidi="vi-VN"/>
        </w:rPr>
        <w:t xml:space="preserve">- </w:t>
      </w:r>
      <w:r w:rsidRPr="00C71B98">
        <w:rPr>
          <w:rFonts w:ascii="Times New Roman" w:hAnsi="Times New Roman" w:cs="Times New Roman"/>
          <w:sz w:val="28"/>
          <w:szCs w:val="28"/>
          <w:lang w:val="vi-VN" w:eastAsia="vi-VN" w:bidi="vi-VN"/>
        </w:rPr>
        <w:t>Hội thi giáo viên dạy giỏi</w:t>
      </w:r>
      <w:r w:rsidRPr="00C71B98">
        <w:rPr>
          <w:rFonts w:ascii="Times New Roman" w:hAnsi="Times New Roman" w:cs="Times New Roman"/>
          <w:sz w:val="28"/>
          <w:szCs w:val="28"/>
          <w:lang w:val="it-IT" w:eastAsia="vi-VN" w:bidi="vi-VN"/>
        </w:rPr>
        <w:t xml:space="preserve"> cấp huyện: 3/3 giáo viên dự thi được công nhận, </w:t>
      </w:r>
    </w:p>
    <w:p w:rsidR="005F5840" w:rsidRPr="00C71B98" w:rsidRDefault="005F5840" w:rsidP="005F5840">
      <w:pPr>
        <w:tabs>
          <w:tab w:val="left" w:pos="720"/>
        </w:tabs>
        <w:spacing w:line="288" w:lineRule="auto"/>
        <w:jc w:val="both"/>
        <w:rPr>
          <w:rFonts w:ascii="Times New Roman" w:hAnsi="Times New Roman"/>
          <w:lang w:val="de-DE"/>
        </w:rPr>
      </w:pPr>
      <w:r w:rsidRPr="00C71B98">
        <w:rPr>
          <w:rFonts w:ascii="Times New Roman" w:hAnsi="Times New Roman"/>
          <w:b/>
          <w:bCs/>
          <w:i/>
          <w:lang w:val="de-DE"/>
        </w:rPr>
        <w:tab/>
      </w:r>
      <w:r w:rsidRPr="00C71B98">
        <w:rPr>
          <w:rFonts w:ascii="Times New Roman" w:hAnsi="Times New Roman"/>
          <w:bCs/>
          <w:i/>
          <w:lang w:val="de-DE"/>
        </w:rPr>
        <w:t xml:space="preserve">- </w:t>
      </w:r>
      <w:r w:rsidRPr="00C71B98">
        <w:rPr>
          <w:rFonts w:ascii="Times New Roman" w:hAnsi="Times New Roman"/>
          <w:bCs/>
          <w:lang w:val="de-DE"/>
        </w:rPr>
        <w:t>Sáng kiến</w:t>
      </w:r>
    </w:p>
    <w:p w:rsidR="005F5840" w:rsidRPr="00C71B98" w:rsidRDefault="005F5840" w:rsidP="005F5840">
      <w:pPr>
        <w:tabs>
          <w:tab w:val="left" w:pos="720"/>
        </w:tabs>
        <w:spacing w:line="288" w:lineRule="auto"/>
        <w:jc w:val="both"/>
        <w:rPr>
          <w:rFonts w:ascii="Times New Roman" w:hAnsi="Times New Roman"/>
          <w:bCs/>
          <w:lang w:val="de-DE"/>
        </w:rPr>
      </w:pPr>
      <w:r w:rsidRPr="00C71B98">
        <w:rPr>
          <w:rFonts w:ascii="Times New Roman" w:hAnsi="Times New Roman"/>
          <w:bCs/>
          <w:lang w:val="de-DE"/>
        </w:rPr>
        <w:tab/>
        <w:t xml:space="preserve">+ Cấp huyện: 15 SK được công nhận; </w:t>
      </w:r>
    </w:p>
    <w:p w:rsidR="005F5840" w:rsidRPr="00C71B98" w:rsidRDefault="005F5840" w:rsidP="005F5840">
      <w:pPr>
        <w:tabs>
          <w:tab w:val="left" w:pos="720"/>
        </w:tabs>
        <w:spacing w:line="288" w:lineRule="auto"/>
        <w:jc w:val="both"/>
        <w:rPr>
          <w:rFonts w:ascii="Times New Roman" w:hAnsi="Times New Roman"/>
          <w:bCs/>
          <w:lang w:val="de-DE"/>
        </w:rPr>
      </w:pPr>
      <w:r w:rsidRPr="00C71B98">
        <w:rPr>
          <w:rFonts w:ascii="Times New Roman" w:hAnsi="Times New Roman"/>
          <w:bCs/>
          <w:lang w:val="de-DE"/>
        </w:rPr>
        <w:tab/>
        <w:t xml:space="preserve">+ Cấp ngành: 1 SK được công nhận  </w:t>
      </w:r>
    </w:p>
    <w:p w:rsidR="005F5840" w:rsidRPr="00C71B98" w:rsidRDefault="005F5840" w:rsidP="005F5840">
      <w:pPr>
        <w:tabs>
          <w:tab w:val="left" w:pos="720"/>
        </w:tabs>
        <w:spacing w:line="288" w:lineRule="auto"/>
        <w:jc w:val="both"/>
        <w:rPr>
          <w:rFonts w:ascii="Times New Roman" w:hAnsi="Times New Roman"/>
          <w:b/>
          <w:bCs/>
          <w:lang w:val="de-DE"/>
        </w:rPr>
      </w:pPr>
      <w:r w:rsidRPr="00C71B98">
        <w:rPr>
          <w:rFonts w:ascii="Times New Roman" w:hAnsi="Times New Roman"/>
          <w:b/>
          <w:bCs/>
          <w:lang w:val="de-DE"/>
        </w:rPr>
        <w:tab/>
        <w:t xml:space="preserve">* Về thi đua </w:t>
      </w:r>
    </w:p>
    <w:p w:rsidR="005F5840" w:rsidRPr="00C71B98" w:rsidRDefault="005F5840" w:rsidP="005F5840">
      <w:pPr>
        <w:tabs>
          <w:tab w:val="left" w:pos="720"/>
        </w:tabs>
        <w:spacing w:line="288" w:lineRule="auto"/>
        <w:jc w:val="both"/>
        <w:rPr>
          <w:rFonts w:ascii="Times New Roman" w:hAnsi="Times New Roman"/>
          <w:bCs/>
          <w:lang w:val="de-DE"/>
        </w:rPr>
      </w:pPr>
      <w:r w:rsidRPr="00C71B98">
        <w:rPr>
          <w:rFonts w:ascii="Times New Roman" w:hAnsi="Times New Roman"/>
          <w:b/>
          <w:bCs/>
          <w:lang w:val="de-DE"/>
        </w:rPr>
        <w:tab/>
        <w:t xml:space="preserve">- Cá nhân: </w:t>
      </w:r>
      <w:r w:rsidRPr="00C71B98">
        <w:rPr>
          <w:rFonts w:ascii="Times New Roman" w:hAnsi="Times New Roman"/>
          <w:bCs/>
          <w:lang w:val="de-DE"/>
        </w:rPr>
        <w:t xml:space="preserve"> 96% đạt LĐTT trở lên trong đó : CSTĐ cơ sở: 5;  LĐTT:28</w:t>
      </w:r>
    </w:p>
    <w:p w:rsidR="005F5840" w:rsidRPr="00C71B98" w:rsidRDefault="005F5840" w:rsidP="005F5840">
      <w:pPr>
        <w:tabs>
          <w:tab w:val="left" w:pos="720"/>
        </w:tabs>
        <w:spacing w:line="288" w:lineRule="auto"/>
        <w:jc w:val="both"/>
        <w:rPr>
          <w:rFonts w:ascii="Times New Roman" w:hAnsi="Times New Roman"/>
          <w:b/>
          <w:bCs/>
          <w:lang w:val="de-DE"/>
        </w:rPr>
      </w:pPr>
      <w:r w:rsidRPr="00C71B98">
        <w:rPr>
          <w:rFonts w:ascii="Times New Roman" w:hAnsi="Times New Roman"/>
          <w:bCs/>
          <w:lang w:val="de-DE"/>
        </w:rPr>
        <w:tab/>
        <w:t xml:space="preserve">- </w:t>
      </w:r>
      <w:r w:rsidRPr="00C71B98">
        <w:rPr>
          <w:rFonts w:ascii="Times New Roman" w:hAnsi="Times New Roman"/>
          <w:b/>
          <w:bCs/>
          <w:lang w:val="de-DE"/>
        </w:rPr>
        <w:t>Thi đua tập thể</w:t>
      </w:r>
    </w:p>
    <w:p w:rsidR="005F5840" w:rsidRPr="00C71B98" w:rsidRDefault="005F5840" w:rsidP="005F5840">
      <w:pPr>
        <w:tabs>
          <w:tab w:val="left" w:pos="720"/>
        </w:tabs>
        <w:spacing w:line="288" w:lineRule="auto"/>
        <w:jc w:val="both"/>
        <w:rPr>
          <w:rFonts w:ascii="Times New Roman" w:hAnsi="Times New Roman"/>
          <w:bCs/>
          <w:lang w:val="de-DE"/>
        </w:rPr>
      </w:pPr>
      <w:r w:rsidRPr="00C71B98">
        <w:rPr>
          <w:rFonts w:ascii="Times New Roman" w:hAnsi="Times New Roman"/>
          <w:bCs/>
          <w:lang w:val="de-DE"/>
        </w:rPr>
        <w:tab/>
        <w:t>Trường: Tập thể Lao động tiên tiến.</w:t>
      </w:r>
    </w:p>
    <w:p w:rsidR="005F5840" w:rsidRPr="00C71B98" w:rsidRDefault="005F5840" w:rsidP="005F5840">
      <w:pPr>
        <w:tabs>
          <w:tab w:val="left" w:pos="720"/>
        </w:tabs>
        <w:spacing w:line="288" w:lineRule="auto"/>
        <w:jc w:val="both"/>
        <w:rPr>
          <w:rFonts w:ascii="Times New Roman" w:hAnsi="Times New Roman"/>
          <w:bCs/>
          <w:lang w:val="de-DE"/>
        </w:rPr>
      </w:pPr>
      <w:r w:rsidRPr="00C71B98">
        <w:rPr>
          <w:rFonts w:ascii="Times New Roman" w:hAnsi="Times New Roman"/>
          <w:bCs/>
          <w:lang w:val="de-DE"/>
        </w:rPr>
        <w:tab/>
        <w:t>Chi bộ: Hoàn thành xuất sắc nhiệm vụ năm 2025.</w:t>
      </w:r>
    </w:p>
    <w:p w:rsidR="005F5840" w:rsidRPr="00C71B98" w:rsidRDefault="005F5840" w:rsidP="005F5840">
      <w:pPr>
        <w:tabs>
          <w:tab w:val="left" w:pos="720"/>
        </w:tabs>
        <w:spacing w:line="288" w:lineRule="auto"/>
        <w:jc w:val="both"/>
        <w:rPr>
          <w:rFonts w:ascii="Times New Roman" w:hAnsi="Times New Roman"/>
          <w:bCs/>
          <w:lang w:val="de-DE"/>
        </w:rPr>
      </w:pPr>
      <w:r w:rsidRPr="00C71B98">
        <w:rPr>
          <w:rFonts w:ascii="Times New Roman" w:hAnsi="Times New Roman"/>
          <w:bCs/>
          <w:lang w:val="de-DE"/>
        </w:rPr>
        <w:tab/>
        <w:t>Công đoàn: Hoàn thành xuất sắc nhiệm vụ.</w:t>
      </w:r>
    </w:p>
    <w:p w:rsidR="005F5840" w:rsidRPr="00C71B98" w:rsidRDefault="005F5840" w:rsidP="005F5840">
      <w:pPr>
        <w:tabs>
          <w:tab w:val="left" w:pos="720"/>
        </w:tabs>
        <w:spacing w:line="288" w:lineRule="auto"/>
        <w:jc w:val="both"/>
        <w:rPr>
          <w:rFonts w:ascii="Times New Roman" w:hAnsi="Times New Roman"/>
          <w:bCs/>
          <w:lang w:val="de-DE"/>
        </w:rPr>
      </w:pPr>
      <w:r w:rsidRPr="00C71B98">
        <w:rPr>
          <w:rFonts w:ascii="Times New Roman" w:hAnsi="Times New Roman"/>
          <w:bCs/>
          <w:lang w:val="de-DE"/>
        </w:rPr>
        <w:tab/>
        <w:t>Liên Đội: Hoàn thành xuất sắc nhiệm vụ.</w:t>
      </w:r>
    </w:p>
    <w:p w:rsidR="005F5840" w:rsidRPr="00C71B98" w:rsidRDefault="005F5840" w:rsidP="005F5840">
      <w:pPr>
        <w:shd w:val="clear" w:color="auto" w:fill="FFFFFF"/>
        <w:spacing w:line="288" w:lineRule="auto"/>
        <w:ind w:firstLine="417"/>
        <w:jc w:val="both"/>
        <w:rPr>
          <w:rFonts w:ascii="Times New Roman" w:hAnsi="Times New Roman"/>
          <w:lang w:val="de-DE"/>
        </w:rPr>
      </w:pPr>
      <w:r w:rsidRPr="00C71B98">
        <w:rPr>
          <w:rFonts w:ascii="Times New Roman" w:hAnsi="Times New Roman"/>
          <w:lang w:val="de-DE"/>
        </w:rPr>
        <w:t>- Về cơ sở vật chất: Huy động tốt các nguồn lực đầu tư CSVC, tham mưu với địa phương xây dựng nhà đa năng và các công trình phụ trợ khác.</w:t>
      </w:r>
    </w:p>
    <w:p w:rsidR="005F5840" w:rsidRPr="00C71B98" w:rsidRDefault="005F5840" w:rsidP="005F5840">
      <w:pPr>
        <w:shd w:val="clear" w:color="auto" w:fill="FFFFFF"/>
        <w:spacing w:line="288" w:lineRule="auto"/>
        <w:ind w:firstLine="720"/>
        <w:jc w:val="both"/>
        <w:rPr>
          <w:rFonts w:ascii="Times New Roman" w:hAnsi="Times New Roman"/>
          <w:bCs/>
          <w:lang w:val="de-DE"/>
        </w:rPr>
      </w:pPr>
      <w:r w:rsidRPr="00C71B98">
        <w:rPr>
          <w:rFonts w:ascii="Times New Roman" w:hAnsi="Times New Roman"/>
          <w:lang w:val="de-DE"/>
        </w:rPr>
        <w:t>-</w:t>
      </w:r>
      <w:r w:rsidRPr="00C71B98">
        <w:rPr>
          <w:rFonts w:ascii="Times New Roman" w:hAnsi="Times New Roman"/>
          <w:bCs/>
          <w:lang w:val="de-DE"/>
        </w:rPr>
        <w:t xml:space="preserve"> Chỉ đạo và quản lý tốt công tác an ninh trường học, công tác giáo dục đạo đức học sinh, giáo dục địa phương và phòng chống bạo lực học đường.</w:t>
      </w:r>
    </w:p>
    <w:p w:rsidR="005F5840" w:rsidRPr="00C71B98" w:rsidRDefault="005F5840" w:rsidP="005F5840">
      <w:pPr>
        <w:spacing w:line="288" w:lineRule="auto"/>
        <w:ind w:firstLine="540"/>
        <w:jc w:val="both"/>
        <w:rPr>
          <w:rFonts w:ascii="Times New Roman" w:hAnsi="Times New Roman"/>
          <w:b/>
          <w:spacing w:val="-2"/>
        </w:rPr>
      </w:pPr>
      <w:r w:rsidRPr="00C71B98">
        <w:rPr>
          <w:rFonts w:ascii="Times New Roman" w:hAnsi="Times New Roman"/>
          <w:b/>
          <w:spacing w:val="-2"/>
        </w:rPr>
        <w:t>3. Xây dựng tổ chức Đảng</w:t>
      </w:r>
    </w:p>
    <w:p w:rsidR="005F5840" w:rsidRPr="00C71B98" w:rsidRDefault="005F5840" w:rsidP="005F5840">
      <w:pPr>
        <w:spacing w:line="288" w:lineRule="auto"/>
        <w:ind w:firstLine="567"/>
        <w:jc w:val="both"/>
        <w:rPr>
          <w:rFonts w:ascii="Times New Roman" w:hAnsi="Times New Roman"/>
        </w:rPr>
      </w:pPr>
      <w:r w:rsidRPr="00C71B98">
        <w:rPr>
          <w:rFonts w:ascii="Times New Roman" w:hAnsi="Times New Roman"/>
          <w:spacing w:val="-2"/>
        </w:rPr>
        <w:t xml:space="preserve">- Triển khai Nghị quyết ĐH Đảng bộ xã Ngũ phúc  nhiệm kì 2025-2030;  Triển khai thực hiện NQ Đại hội chi bộ trường TH Ngũ Phúc nhiệm kỳ 2025-2027  và </w:t>
      </w:r>
      <w:r w:rsidRPr="00C71B98">
        <w:rPr>
          <w:rFonts w:ascii="Times New Roman" w:hAnsi="Times New Roman"/>
        </w:rPr>
        <w:t xml:space="preserve">Tiếp tục tổ chức nghiên cứu, quán triệt nghiêm túc Nghị quyết Trung ương bốn khóa XII về tăng cường xây dựng, chỉnh đốn đảng để cán bộ, đảng viên nhận thức sâu sắc về tình hình, nguyên nhân, nhận diện sự suy thoái về tư tưởng đạo đức, lối sống, những biểu hiện “Tự diễn biến”, “Tự chuyển hóa”. Nắm vững mục tiêu quan điểm, nhiệm vụ, giải pháp trong nghị quyết để triển khai, tổ chức thực hiện có hiệu quả từ đó cấp ủy chi bộ và mỗi cán bộ, đảng viên </w:t>
      </w:r>
      <w:r w:rsidRPr="00C71B98">
        <w:rPr>
          <w:rFonts w:ascii="Times New Roman" w:hAnsi="Times New Roman"/>
        </w:rPr>
        <w:lastRenderedPageBreak/>
        <w:t>nhận thức sâu sắc trách nhiệm của mình và tự giác, gương mẫu thực hiện nghị quyết.</w:t>
      </w:r>
    </w:p>
    <w:p w:rsidR="005F5840" w:rsidRPr="00C71B98" w:rsidRDefault="005F5840" w:rsidP="005F5840">
      <w:pPr>
        <w:spacing w:line="288" w:lineRule="auto"/>
        <w:ind w:firstLine="567"/>
        <w:jc w:val="both"/>
        <w:rPr>
          <w:rFonts w:ascii="Times New Roman" w:hAnsi="Times New Roman"/>
        </w:rPr>
      </w:pPr>
      <w:r w:rsidRPr="00C71B98">
        <w:rPr>
          <w:rFonts w:ascii="Times New Roman" w:hAnsi="Times New Roman"/>
        </w:rPr>
        <w:t>Tổ chức thực hiện Nghị quyết gắn với thực hiện  iếp tục nghiên cứu, học tập, quán triệt, tuyên truyền và thực hiện Kết luận số 01-KL/TW ngày 18/5/2021 của Bộ Chính trị về tiếp tục thực hiện Chỉ thị số 05-CT/TW của Bộ Chính trị “Về đẩy mạnh học tập và làm theo tư tưởng, đạo đức, phong cách Hồ Chí Minh”; Chuyên đề năm 2025 về "Tư tưởng Hồ Chí Minh về nhà nước Pháp quyền và sự vận dụng của Đảng ta trong giai đoạn hiện nay.</w:t>
      </w:r>
    </w:p>
    <w:p w:rsidR="005F5840" w:rsidRPr="00C71B98" w:rsidRDefault="005F5840" w:rsidP="005F5840">
      <w:pPr>
        <w:spacing w:line="288" w:lineRule="auto"/>
        <w:ind w:firstLine="567"/>
        <w:jc w:val="both"/>
        <w:rPr>
          <w:rFonts w:ascii="Times New Roman" w:hAnsi="Times New Roman"/>
        </w:rPr>
      </w:pPr>
      <w:r w:rsidRPr="00C71B98">
        <w:rPr>
          <w:rFonts w:ascii="Times New Roman" w:hAnsi="Times New Roman"/>
        </w:rPr>
        <w:t>Thực hiện các nhiệm vụ, giải pháp một cách đồng bộ, toàn diện, có trọng tâm, trọng điểm, kiên trì, thường xuyên, với quyết tâm chính trị cao, lỗ lực lớn của chi bộ và nhà trường. Cùng với việc thực hiện Nghị quyết, phải triển khai đồng bộ, có hiệu quả các Nghị quyết khác để  hoàn thành tốt nhiệm vụ của nhà trường, tạo niềm tin trong nhân dân, phụ huynh học sinh và học sinh nhà trường.</w:t>
      </w:r>
    </w:p>
    <w:p w:rsidR="005F5840" w:rsidRPr="00C71B98" w:rsidRDefault="005F5840" w:rsidP="005F5840">
      <w:pPr>
        <w:spacing w:line="288" w:lineRule="auto"/>
        <w:ind w:firstLine="567"/>
        <w:jc w:val="both"/>
        <w:rPr>
          <w:rFonts w:ascii="Times New Roman" w:hAnsi="Times New Roman"/>
        </w:rPr>
      </w:pPr>
      <w:r w:rsidRPr="00C71B98">
        <w:rPr>
          <w:rFonts w:ascii="Times New Roman" w:hAnsi="Times New Roman"/>
        </w:rPr>
        <w:t xml:space="preserve"> Ban chi ủy và Ban lãnh đạo nhà trường đã có sự đoàn kết, gương mẫu, đồng thời có những giải pháp đủ mạnh để làm chuyển biến tình hình; đề cao kỷ cương, kỷ luật trong đảng, pháp luật của Nhà nước; chú trọng kiểm tra, giám sát, đôn đốc để thực hiện có hiệu quả Nghị quyết, việc kiểm điểm, tự phê bình và phê bình cần kết hợp với giám sát xử lý vi phạm. Trong thực hiện nghị quyết,  chú ý các giải pháp tạo động lực cho cán bộ, công chức, viên chức. Phát huy vai trò của các tổ chức đoàn thể trong nhà trường tuyên truyền trong quá trình thực hiện nghị quyết.</w:t>
      </w:r>
    </w:p>
    <w:p w:rsidR="005F5840" w:rsidRPr="00C71B98" w:rsidRDefault="005F5840" w:rsidP="005F5840">
      <w:pPr>
        <w:spacing w:line="288" w:lineRule="auto"/>
        <w:ind w:firstLine="720"/>
        <w:jc w:val="both"/>
        <w:rPr>
          <w:rFonts w:ascii="Times New Roman" w:hAnsi="Times New Roman"/>
        </w:rPr>
      </w:pPr>
      <w:r w:rsidRPr="00C71B98">
        <w:rPr>
          <w:rFonts w:ascii="Times New Roman" w:hAnsi="Times New Roman"/>
        </w:rPr>
        <w:t>- Làm tốt công tác chính trị tư tưởng, triển khai kịp thời các nghị quyết, chỉ thị của Đảng và Nhà nước tới cán bộ, đảng viên, giáo viên và học sinh.</w:t>
      </w:r>
    </w:p>
    <w:p w:rsidR="005F5840" w:rsidRPr="00C71B98" w:rsidRDefault="005F5840" w:rsidP="005F5840">
      <w:pPr>
        <w:spacing w:line="288" w:lineRule="auto"/>
        <w:jc w:val="both"/>
        <w:rPr>
          <w:rFonts w:ascii="Times New Roman" w:hAnsi="Times New Roman"/>
        </w:rPr>
      </w:pPr>
      <w:r w:rsidRPr="00C71B98">
        <w:rPr>
          <w:rFonts w:ascii="Times New Roman" w:hAnsi="Times New Roman"/>
        </w:rPr>
        <w:tab/>
        <w:t>- Tăng cường sự đoàn kết ; đảm bảo nguyên tắc tập trung dân chủ để phát huy trí tuệ tập thể, nêu trách nhiệm của mỗi đồng chí trong chi ủy phù hợp với điều kiện của nhà trường.</w:t>
      </w:r>
    </w:p>
    <w:p w:rsidR="005F5840" w:rsidRPr="00C71B98" w:rsidRDefault="005F5840" w:rsidP="005F5840">
      <w:pPr>
        <w:spacing w:line="288" w:lineRule="auto"/>
        <w:ind w:firstLine="720"/>
        <w:jc w:val="both"/>
        <w:rPr>
          <w:rFonts w:ascii="Times New Roman" w:hAnsi="Times New Roman"/>
          <w:b/>
        </w:rPr>
      </w:pPr>
      <w:r w:rsidRPr="00C71B98">
        <w:rPr>
          <w:rFonts w:ascii="Times New Roman" w:hAnsi="Times New Roman"/>
          <w:b/>
        </w:rPr>
        <w:t>4. Chỉ đạo đoàn thể.</w:t>
      </w:r>
    </w:p>
    <w:p w:rsidR="005F5840" w:rsidRPr="00C71B98" w:rsidRDefault="005F5840" w:rsidP="005F5840">
      <w:pPr>
        <w:spacing w:line="288" w:lineRule="auto"/>
        <w:ind w:firstLine="720"/>
        <w:jc w:val="both"/>
        <w:rPr>
          <w:rFonts w:ascii="Times New Roman" w:hAnsi="Times New Roman"/>
        </w:rPr>
      </w:pPr>
      <w:r w:rsidRPr="00C71B98">
        <w:rPr>
          <w:rFonts w:ascii="Times New Roman" w:hAnsi="Times New Roman"/>
        </w:rPr>
        <w:t>- Chỉ đạo BCH Công đoàn thực hiện các nhiệm vụ phù hợp với tình hình thực tế của đơn vị, bình xét các danh hiệu thi đua, xây dựng cơ quan đơn vị văn hóa. Xây dựng khối đoàn kết nội bộ, động viên đoàn viên công đoàn tham gia tích cực các phong trào thi đua trong năm học.</w:t>
      </w:r>
    </w:p>
    <w:p w:rsidR="005F5840" w:rsidRPr="00C71B98" w:rsidRDefault="005F5840" w:rsidP="005F5840">
      <w:pPr>
        <w:spacing w:line="288" w:lineRule="auto"/>
        <w:ind w:firstLine="720"/>
        <w:jc w:val="both"/>
        <w:rPr>
          <w:rFonts w:ascii="Times New Roman" w:hAnsi="Times New Roman"/>
        </w:rPr>
      </w:pPr>
      <w:r w:rsidRPr="00C71B98">
        <w:rPr>
          <w:rFonts w:ascii="Times New Roman" w:hAnsi="Times New Roman"/>
        </w:rPr>
        <w:t>- Chỉ đạo chi Đoàn thực hiện tốt công tác Đoàn Đội trong nhà trường, duy trì và nâng cao các hoạt động của Liên Đội, Tăng cường tổ chức các hoạt động trải nghiệm, hoạt động ngoại khóa để giáo dục đạo đức, kĩ năng sống cho HS.</w:t>
      </w:r>
    </w:p>
    <w:p w:rsidR="005F5840" w:rsidRPr="00C71B98" w:rsidRDefault="005F5840" w:rsidP="005F5840">
      <w:pPr>
        <w:shd w:val="clear" w:color="auto" w:fill="FFFFFF"/>
        <w:spacing w:line="288" w:lineRule="auto"/>
        <w:jc w:val="both"/>
        <w:textAlignment w:val="baseline"/>
        <w:rPr>
          <w:rFonts w:ascii="Times New Roman" w:hAnsi="Times New Roman"/>
          <w:color w:val="000000"/>
        </w:rPr>
      </w:pPr>
      <w:r w:rsidRPr="00C71B98">
        <w:rPr>
          <w:rFonts w:ascii="Times New Roman" w:hAnsi="Times New Roman"/>
          <w:b/>
          <w:bCs/>
          <w:color w:val="000000"/>
        </w:rPr>
        <w:t>IV. TỔ CHỨC THỰC HIỆN:</w:t>
      </w:r>
    </w:p>
    <w:p w:rsidR="005F5840" w:rsidRPr="00C71B98" w:rsidRDefault="005F5840" w:rsidP="005F5840">
      <w:pPr>
        <w:shd w:val="clear" w:color="auto" w:fill="FFFFFF"/>
        <w:spacing w:line="288" w:lineRule="auto"/>
        <w:ind w:firstLine="567"/>
        <w:jc w:val="both"/>
        <w:textAlignment w:val="baseline"/>
        <w:rPr>
          <w:rFonts w:ascii="Times New Roman" w:hAnsi="Times New Roman"/>
          <w:color w:val="000000"/>
        </w:rPr>
      </w:pPr>
      <w:r w:rsidRPr="00C71B98">
        <w:rPr>
          <w:rFonts w:ascii="Times New Roman" w:hAnsi="Times New Roman"/>
          <w:color w:val="000000"/>
        </w:rPr>
        <w:t>- Đ/c Bí thư chi bộ xây dựng kế hoạch hoạt độngcủa năm.  Kế hoạch hoạt động Chi bộ năm 2025  được triển khai đến các đảng viên và trong Chi bộ.</w:t>
      </w:r>
    </w:p>
    <w:p w:rsidR="005F5840" w:rsidRPr="00C71B98" w:rsidRDefault="005F5840" w:rsidP="005F5840">
      <w:pPr>
        <w:shd w:val="clear" w:color="auto" w:fill="FFFFFF"/>
        <w:spacing w:line="288" w:lineRule="auto"/>
        <w:ind w:firstLine="567"/>
        <w:jc w:val="both"/>
        <w:textAlignment w:val="baseline"/>
        <w:rPr>
          <w:rFonts w:ascii="Times New Roman" w:hAnsi="Times New Roman"/>
          <w:color w:val="000000"/>
        </w:rPr>
      </w:pPr>
      <w:r w:rsidRPr="00C71B98">
        <w:rPr>
          <w:rFonts w:ascii="Times New Roman" w:hAnsi="Times New Roman"/>
          <w:color w:val="000000"/>
        </w:rPr>
        <w:lastRenderedPageBreak/>
        <w:t>- Chi bộ có biện pháp triển khai thực hiện các Chỉ thị, Nghị quyết của Đảng bộ và chính quyền tới đảng viên và quần chúng kịp thời. Tạo điều kiện thuận lợi để toàn chi bộ thực hiện tốt nhiệm vụ chuyên môn.</w:t>
      </w:r>
    </w:p>
    <w:p w:rsidR="005F5840" w:rsidRPr="00C71B98" w:rsidRDefault="005F5840" w:rsidP="005F5840">
      <w:pPr>
        <w:shd w:val="clear" w:color="auto" w:fill="FFFFFF"/>
        <w:spacing w:line="288" w:lineRule="auto"/>
        <w:ind w:firstLine="567"/>
        <w:jc w:val="both"/>
        <w:textAlignment w:val="baseline"/>
        <w:rPr>
          <w:rFonts w:ascii="Times New Roman" w:hAnsi="Times New Roman"/>
          <w:color w:val="000000"/>
        </w:rPr>
      </w:pPr>
      <w:r w:rsidRPr="00C71B98">
        <w:rPr>
          <w:rFonts w:ascii="Times New Roman" w:hAnsi="Times New Roman"/>
          <w:color w:val="000000"/>
        </w:rPr>
        <w:t>- Chi bộ có kế hoạch chỉ đạo cụ thể hoạt động học kỳ và hàng tháng kịp thời.</w:t>
      </w:r>
    </w:p>
    <w:p w:rsidR="005F5840" w:rsidRPr="00C71B98" w:rsidRDefault="005F5840" w:rsidP="005F5840">
      <w:pPr>
        <w:shd w:val="clear" w:color="auto" w:fill="FFFFFF"/>
        <w:spacing w:line="288" w:lineRule="auto"/>
        <w:ind w:firstLine="567"/>
        <w:jc w:val="both"/>
        <w:textAlignment w:val="baseline"/>
        <w:rPr>
          <w:rFonts w:ascii="Times New Roman" w:hAnsi="Times New Roman"/>
          <w:color w:val="000000"/>
        </w:rPr>
      </w:pPr>
      <w:r w:rsidRPr="00C71B98">
        <w:rPr>
          <w:rFonts w:ascii="Times New Roman" w:hAnsi="Times New Roman"/>
          <w:color w:val="000000"/>
        </w:rPr>
        <w:t>- Xây dựng  tốt mối quan hệ trong công tác, thực hiện đúng chức năng nhiệm vụ của từng bộ phận để tránh các nội dung chồng chéo trong khi thực hiện nhiệm vụ.</w:t>
      </w:r>
    </w:p>
    <w:p w:rsidR="005F5840" w:rsidRPr="00C71B98" w:rsidRDefault="005F5840" w:rsidP="005F5840">
      <w:pPr>
        <w:shd w:val="clear" w:color="auto" w:fill="FFFFFF"/>
        <w:spacing w:line="288" w:lineRule="auto"/>
        <w:ind w:firstLine="567"/>
        <w:jc w:val="both"/>
        <w:textAlignment w:val="baseline"/>
        <w:rPr>
          <w:rFonts w:ascii="Times New Roman" w:hAnsi="Times New Roman"/>
        </w:rPr>
      </w:pPr>
      <w:r w:rsidRPr="00C71B98">
        <w:rPr>
          <w:rFonts w:ascii="Times New Roman" w:hAnsi="Times New Roman"/>
          <w:iCs/>
        </w:rPr>
        <w:t>Trên đây là Kế hoạch hoạt động của chi bộ  2025 của chi bộ trường Tiểu học Ngũ Phúc . Với tinh thần trách nhiệm cao của CBĐV - GV, nhân viên và các đoàn thể phấn đấu thực hiện tốt nhiệm vụ chính trị của Chi bộ.</w:t>
      </w:r>
      <w:r w:rsidRPr="00C71B98">
        <w:rPr>
          <w:rFonts w:ascii="Times New Roman" w:hAnsi="Times New Roman"/>
        </w:rPr>
        <w:t>/. </w:t>
      </w:r>
    </w:p>
    <w:p w:rsidR="005F5840" w:rsidRPr="00C71B98" w:rsidRDefault="005F5840" w:rsidP="005F5840">
      <w:pPr>
        <w:shd w:val="clear" w:color="auto" w:fill="FFFFFF"/>
        <w:spacing w:line="288" w:lineRule="auto"/>
        <w:ind w:firstLine="567"/>
        <w:jc w:val="both"/>
        <w:textAlignment w:val="baseline"/>
        <w:rPr>
          <w:rFonts w:ascii="Times New Roman" w:hAnsi="Times New Roman"/>
          <w:color w:val="000000"/>
        </w:rPr>
      </w:pPr>
    </w:p>
    <w:tbl>
      <w:tblPr>
        <w:tblW w:w="10027" w:type="dxa"/>
        <w:tblLook w:val="01E0" w:firstRow="1" w:lastRow="1" w:firstColumn="1" w:lastColumn="1" w:noHBand="0" w:noVBand="0"/>
      </w:tblPr>
      <w:tblGrid>
        <w:gridCol w:w="4899"/>
        <w:gridCol w:w="5128"/>
      </w:tblGrid>
      <w:tr w:rsidR="005F5840" w:rsidRPr="00C71B98" w:rsidTr="00484B64">
        <w:tc>
          <w:tcPr>
            <w:tcW w:w="4899" w:type="dxa"/>
            <w:shd w:val="clear" w:color="auto" w:fill="auto"/>
          </w:tcPr>
          <w:p w:rsidR="005F5840" w:rsidRPr="00C71B98" w:rsidRDefault="005F5840" w:rsidP="00484B64">
            <w:pPr>
              <w:shd w:val="clear" w:color="auto" w:fill="FFFFFF"/>
              <w:spacing w:line="288" w:lineRule="auto"/>
              <w:jc w:val="both"/>
              <w:rPr>
                <w:rFonts w:ascii="Times New Roman" w:hAnsi="Times New Roman"/>
                <w:b/>
                <w:i/>
                <w:sz w:val="24"/>
                <w:szCs w:val="24"/>
              </w:rPr>
            </w:pPr>
            <w:r w:rsidRPr="00C71B98">
              <w:rPr>
                <w:rFonts w:ascii="Times New Roman" w:hAnsi="Times New Roman"/>
                <w:b/>
                <w:i/>
                <w:sz w:val="24"/>
                <w:szCs w:val="24"/>
              </w:rPr>
              <w:t>*Nơi nhận:</w:t>
            </w:r>
            <w:r w:rsidRPr="00C71B98">
              <w:rPr>
                <w:rFonts w:ascii="Times New Roman" w:hAnsi="Times New Roman"/>
                <w:b/>
                <w:i/>
                <w:sz w:val="24"/>
                <w:szCs w:val="24"/>
              </w:rPr>
              <w:tab/>
            </w:r>
            <w:r w:rsidRPr="00C71B98">
              <w:rPr>
                <w:rFonts w:ascii="Times New Roman" w:hAnsi="Times New Roman"/>
                <w:b/>
                <w:i/>
                <w:sz w:val="24"/>
                <w:szCs w:val="24"/>
              </w:rPr>
              <w:tab/>
            </w:r>
            <w:r w:rsidRPr="00C71B98">
              <w:rPr>
                <w:rFonts w:ascii="Times New Roman" w:hAnsi="Times New Roman"/>
                <w:b/>
                <w:i/>
                <w:sz w:val="24"/>
                <w:szCs w:val="24"/>
              </w:rPr>
              <w:tab/>
            </w:r>
            <w:r w:rsidRPr="00C71B98">
              <w:rPr>
                <w:rFonts w:ascii="Times New Roman" w:hAnsi="Times New Roman"/>
                <w:b/>
                <w:i/>
                <w:sz w:val="24"/>
                <w:szCs w:val="24"/>
              </w:rPr>
              <w:tab/>
            </w:r>
          </w:p>
          <w:p w:rsidR="005F5840" w:rsidRPr="00C71B98" w:rsidRDefault="005F5840" w:rsidP="00484B64">
            <w:pPr>
              <w:shd w:val="clear" w:color="auto" w:fill="FFFFFF"/>
              <w:jc w:val="both"/>
              <w:rPr>
                <w:rFonts w:ascii="Times New Roman" w:hAnsi="Times New Roman"/>
                <w:b/>
                <w:bCs/>
                <w:sz w:val="24"/>
                <w:szCs w:val="24"/>
              </w:rPr>
            </w:pPr>
            <w:r w:rsidRPr="00C71B98">
              <w:rPr>
                <w:rFonts w:ascii="Times New Roman" w:hAnsi="Times New Roman"/>
                <w:sz w:val="24"/>
                <w:szCs w:val="24"/>
              </w:rPr>
              <w:t>- Đảng ủy xã -b/c</w:t>
            </w:r>
          </w:p>
          <w:p w:rsidR="005F5840" w:rsidRPr="00C71B98" w:rsidRDefault="005F5840" w:rsidP="00484B64">
            <w:pPr>
              <w:shd w:val="clear" w:color="auto" w:fill="FFFFFF"/>
              <w:jc w:val="both"/>
              <w:rPr>
                <w:rFonts w:ascii="Times New Roman" w:hAnsi="Times New Roman"/>
                <w:sz w:val="24"/>
                <w:szCs w:val="24"/>
              </w:rPr>
            </w:pPr>
            <w:r w:rsidRPr="00C71B98">
              <w:rPr>
                <w:rFonts w:ascii="Times New Roman" w:hAnsi="Times New Roman"/>
                <w:sz w:val="24"/>
                <w:szCs w:val="24"/>
              </w:rPr>
              <w:t>- Ban chi ủy.</w:t>
            </w:r>
          </w:p>
          <w:p w:rsidR="005F5840" w:rsidRPr="00C71B98" w:rsidRDefault="005F5840" w:rsidP="00484B64">
            <w:pPr>
              <w:shd w:val="clear" w:color="auto" w:fill="FFFFFF"/>
              <w:jc w:val="both"/>
              <w:rPr>
                <w:rFonts w:ascii="Times New Roman" w:hAnsi="Times New Roman"/>
                <w:sz w:val="24"/>
                <w:szCs w:val="24"/>
              </w:rPr>
            </w:pPr>
            <w:r w:rsidRPr="00C71B98">
              <w:rPr>
                <w:rFonts w:ascii="Times New Roman" w:hAnsi="Times New Roman"/>
                <w:sz w:val="24"/>
                <w:szCs w:val="24"/>
              </w:rPr>
              <w:t>- Nhóm Zalo Đảng viên,</w:t>
            </w:r>
          </w:p>
          <w:p w:rsidR="005F5840" w:rsidRPr="00C71B98" w:rsidRDefault="005F5840" w:rsidP="00484B64">
            <w:pPr>
              <w:shd w:val="clear" w:color="auto" w:fill="FFFFFF"/>
              <w:jc w:val="both"/>
              <w:rPr>
                <w:rFonts w:ascii="Times New Roman" w:hAnsi="Times New Roman"/>
                <w:sz w:val="24"/>
                <w:szCs w:val="24"/>
              </w:rPr>
            </w:pPr>
            <w:r w:rsidRPr="00C71B98">
              <w:rPr>
                <w:rFonts w:ascii="Times New Roman" w:hAnsi="Times New Roman"/>
                <w:sz w:val="24"/>
                <w:szCs w:val="24"/>
              </w:rPr>
              <w:t>- Đăng tải trên Website trường,</w:t>
            </w:r>
          </w:p>
          <w:p w:rsidR="005F5840" w:rsidRPr="00C71B98" w:rsidRDefault="005F5840" w:rsidP="00484B64">
            <w:pPr>
              <w:shd w:val="clear" w:color="auto" w:fill="FFFFFF"/>
              <w:jc w:val="both"/>
              <w:rPr>
                <w:rFonts w:ascii="Times New Roman" w:hAnsi="Times New Roman"/>
                <w:sz w:val="24"/>
                <w:szCs w:val="24"/>
              </w:rPr>
            </w:pPr>
            <w:r w:rsidRPr="00C71B98">
              <w:rPr>
                <w:rFonts w:ascii="Times New Roman" w:hAnsi="Times New Roman"/>
                <w:sz w:val="24"/>
                <w:szCs w:val="24"/>
              </w:rPr>
              <w:t>- Lưu Hồ sơ CB.</w:t>
            </w:r>
          </w:p>
          <w:p w:rsidR="005F5840" w:rsidRPr="00C71B98" w:rsidRDefault="005F5840" w:rsidP="00484B64">
            <w:pPr>
              <w:shd w:val="clear" w:color="auto" w:fill="FFFFFF"/>
              <w:spacing w:line="288" w:lineRule="auto"/>
              <w:jc w:val="both"/>
              <w:rPr>
                <w:rFonts w:ascii="Times New Roman" w:hAnsi="Times New Roman"/>
                <w:sz w:val="24"/>
                <w:szCs w:val="24"/>
              </w:rPr>
            </w:pPr>
          </w:p>
          <w:p w:rsidR="005F5840" w:rsidRPr="00C71B98" w:rsidRDefault="005F5840" w:rsidP="00484B64">
            <w:pPr>
              <w:spacing w:line="288" w:lineRule="auto"/>
              <w:jc w:val="both"/>
              <w:rPr>
                <w:rFonts w:ascii="Times New Roman" w:hAnsi="Times New Roman"/>
                <w:sz w:val="24"/>
                <w:szCs w:val="24"/>
              </w:rPr>
            </w:pPr>
          </w:p>
        </w:tc>
        <w:tc>
          <w:tcPr>
            <w:tcW w:w="5128" w:type="dxa"/>
            <w:shd w:val="clear" w:color="auto" w:fill="auto"/>
          </w:tcPr>
          <w:p w:rsidR="005F5840" w:rsidRPr="00C71B98" w:rsidRDefault="005F5840" w:rsidP="00484B64">
            <w:pPr>
              <w:shd w:val="clear" w:color="auto" w:fill="FFFFFF"/>
              <w:spacing w:line="288" w:lineRule="auto"/>
              <w:jc w:val="center"/>
              <w:rPr>
                <w:rFonts w:ascii="Times New Roman" w:hAnsi="Times New Roman"/>
                <w:b/>
                <w:bCs/>
              </w:rPr>
            </w:pPr>
            <w:r w:rsidRPr="00C71B98">
              <w:rPr>
                <w:rFonts w:ascii="Times New Roman" w:hAnsi="Times New Roman"/>
                <w:b/>
                <w:bCs/>
              </w:rPr>
              <w:t>T.M BAN CHI UỶ</w:t>
            </w:r>
          </w:p>
          <w:p w:rsidR="005F5840" w:rsidRPr="00C71B98" w:rsidRDefault="005F5840" w:rsidP="00484B64">
            <w:pPr>
              <w:spacing w:line="288" w:lineRule="auto"/>
              <w:jc w:val="center"/>
              <w:rPr>
                <w:rFonts w:ascii="Times New Roman" w:hAnsi="Times New Roman"/>
                <w:b/>
                <w:bCs/>
              </w:rPr>
            </w:pPr>
            <w:r w:rsidRPr="00C71B98">
              <w:rPr>
                <w:rFonts w:ascii="Times New Roman" w:hAnsi="Times New Roman"/>
                <w:b/>
                <w:bCs/>
              </w:rPr>
              <w:t>BÍ THƯ</w:t>
            </w:r>
          </w:p>
          <w:p w:rsidR="005F5840" w:rsidRPr="00C71B98" w:rsidRDefault="005F5840" w:rsidP="00484B64">
            <w:pPr>
              <w:spacing w:line="288" w:lineRule="auto"/>
              <w:jc w:val="center"/>
              <w:rPr>
                <w:rFonts w:ascii="Times New Roman" w:hAnsi="Times New Roman"/>
                <w:b/>
                <w:bCs/>
              </w:rPr>
            </w:pPr>
          </w:p>
          <w:p w:rsidR="005F5840" w:rsidRPr="00C71B98" w:rsidRDefault="005F5840" w:rsidP="00484B64">
            <w:pPr>
              <w:spacing w:line="288" w:lineRule="auto"/>
              <w:jc w:val="center"/>
              <w:rPr>
                <w:rFonts w:ascii="Times New Roman" w:hAnsi="Times New Roman"/>
                <w:b/>
                <w:bCs/>
              </w:rPr>
            </w:pPr>
          </w:p>
          <w:p w:rsidR="005F5840" w:rsidRPr="00C71B98" w:rsidRDefault="005F5840" w:rsidP="00484B64">
            <w:pPr>
              <w:spacing w:line="288" w:lineRule="auto"/>
              <w:rPr>
                <w:rFonts w:ascii="Times New Roman" w:hAnsi="Times New Roman"/>
                <w:b/>
                <w:bCs/>
              </w:rPr>
            </w:pPr>
          </w:p>
          <w:p w:rsidR="005F5840" w:rsidRPr="00C71B98" w:rsidRDefault="005F5840" w:rsidP="00484B64">
            <w:pPr>
              <w:spacing w:line="288" w:lineRule="auto"/>
              <w:jc w:val="center"/>
              <w:rPr>
                <w:rFonts w:ascii="Times New Roman" w:hAnsi="Times New Roman"/>
              </w:rPr>
            </w:pPr>
            <w:r w:rsidRPr="00C71B98">
              <w:rPr>
                <w:rFonts w:ascii="Times New Roman" w:hAnsi="Times New Roman"/>
                <w:b/>
                <w:bCs/>
              </w:rPr>
              <w:t>Đào Quốc Lập</w:t>
            </w:r>
          </w:p>
        </w:tc>
      </w:tr>
    </w:tbl>
    <w:p w:rsidR="005F5840" w:rsidRPr="00C71B98" w:rsidRDefault="005F5840" w:rsidP="005F5840">
      <w:pPr>
        <w:spacing w:line="288" w:lineRule="auto"/>
        <w:rPr>
          <w:rFonts w:ascii="Times New Roman" w:hAnsi="Times New Roman"/>
        </w:rPr>
      </w:pPr>
    </w:p>
    <w:p w:rsidR="005F5840" w:rsidRPr="00C71B98" w:rsidRDefault="005F5840" w:rsidP="005F5840">
      <w:pPr>
        <w:spacing w:line="288" w:lineRule="auto"/>
        <w:rPr>
          <w:rFonts w:ascii="Times New Roman" w:hAnsi="Times New Roman"/>
        </w:rPr>
      </w:pPr>
    </w:p>
    <w:p w:rsidR="00E05179" w:rsidRPr="00C71B98" w:rsidRDefault="00E05179">
      <w:pPr>
        <w:rPr>
          <w:rFonts w:ascii="Times New Roman" w:hAnsi="Times New Roman"/>
        </w:rPr>
      </w:pPr>
    </w:p>
    <w:sectPr w:rsidR="00E05179" w:rsidRPr="00C71B98" w:rsidSect="005F2703">
      <w:footerReference w:type="even" r:id="rId7"/>
      <w:footerReference w:type="default" r:id="rId8"/>
      <w:pgSz w:w="11907" w:h="16840" w:code="9"/>
      <w:pgMar w:top="1134" w:right="1134" w:bottom="1134"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96E" w:rsidRDefault="005A196E">
      <w:r>
        <w:separator/>
      </w:r>
    </w:p>
  </w:endnote>
  <w:endnote w:type="continuationSeparator" w:id="0">
    <w:p w:rsidR="005A196E" w:rsidRDefault="005A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C5" w:rsidRDefault="005F5840" w:rsidP="00F57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03CC5" w:rsidRDefault="005A19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C5" w:rsidRDefault="005F5840" w:rsidP="00F57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1B98">
      <w:rPr>
        <w:rStyle w:val="PageNumber"/>
        <w:noProof/>
      </w:rPr>
      <w:t>1</w:t>
    </w:r>
    <w:r>
      <w:rPr>
        <w:rStyle w:val="PageNumber"/>
      </w:rPr>
      <w:fldChar w:fldCharType="end"/>
    </w:r>
  </w:p>
  <w:p w:rsidR="00003CC5" w:rsidRDefault="005A19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96E" w:rsidRDefault="005A196E">
      <w:r>
        <w:separator/>
      </w:r>
    </w:p>
  </w:footnote>
  <w:footnote w:type="continuationSeparator" w:id="0">
    <w:p w:rsidR="005A196E" w:rsidRDefault="005A19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840"/>
    <w:rsid w:val="005A196E"/>
    <w:rsid w:val="005F5840"/>
    <w:rsid w:val="00C71B98"/>
    <w:rsid w:val="00E05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840"/>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F5840"/>
    <w:pPr>
      <w:tabs>
        <w:tab w:val="center" w:pos="4320"/>
        <w:tab w:val="right" w:pos="8640"/>
      </w:tabs>
    </w:pPr>
  </w:style>
  <w:style w:type="character" w:customStyle="1" w:styleId="FooterChar">
    <w:name w:val="Footer Char"/>
    <w:basedOn w:val="DefaultParagraphFont"/>
    <w:link w:val="Footer"/>
    <w:rsid w:val="005F5840"/>
    <w:rPr>
      <w:rFonts w:ascii=".VnTime" w:eastAsia="Times New Roman" w:hAnsi=".VnTime" w:cs="Times New Roman"/>
      <w:sz w:val="28"/>
      <w:szCs w:val="28"/>
    </w:rPr>
  </w:style>
  <w:style w:type="character" w:styleId="PageNumber">
    <w:name w:val="page number"/>
    <w:basedOn w:val="DefaultParagraphFont"/>
    <w:rsid w:val="005F5840"/>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표준 (웹)"/>
    <w:basedOn w:val="Normal"/>
    <w:link w:val="NormalWebChar"/>
    <w:uiPriority w:val="99"/>
    <w:qFormat/>
    <w:rsid w:val="005F5840"/>
    <w:pPr>
      <w:spacing w:before="100" w:beforeAutospacing="1" w:after="100" w:afterAutospacing="1"/>
    </w:pPr>
    <w:rPr>
      <w:rFonts w:ascii="Times New Roman" w:hAnsi="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5F5840"/>
    <w:rPr>
      <w:rFonts w:ascii="Times New Roman" w:eastAsia="Times New Roman" w:hAnsi="Times New Roman" w:cs="Times New Roman"/>
      <w:sz w:val="24"/>
      <w:szCs w:val="24"/>
    </w:rPr>
  </w:style>
  <w:style w:type="character" w:customStyle="1" w:styleId="Vnbnnidung">
    <w:name w:val="Văn bản nội dung_"/>
    <w:link w:val="Vnbnnidung0"/>
    <w:rsid w:val="005F5840"/>
    <w:rPr>
      <w:sz w:val="26"/>
      <w:szCs w:val="26"/>
      <w:shd w:val="clear" w:color="auto" w:fill="FFFFFF"/>
    </w:rPr>
  </w:style>
  <w:style w:type="paragraph" w:customStyle="1" w:styleId="Vnbnnidung0">
    <w:name w:val="Văn bản nội dung"/>
    <w:basedOn w:val="Normal"/>
    <w:link w:val="Vnbnnidung"/>
    <w:rsid w:val="005F5840"/>
    <w:pPr>
      <w:widowControl w:val="0"/>
      <w:shd w:val="clear" w:color="auto" w:fill="FFFFFF"/>
      <w:spacing w:before="480" w:line="338" w:lineRule="exact"/>
      <w:jc w:val="both"/>
    </w:pPr>
    <w:rPr>
      <w:rFonts w:asciiTheme="minorHAnsi" w:eastAsiaTheme="minorHAnsi" w:hAnsiTheme="minorHAnsi" w:cstheme="minorBidi"/>
      <w:sz w:val="26"/>
      <w:szCs w:val="26"/>
    </w:rPr>
  </w:style>
  <w:style w:type="character" w:customStyle="1" w:styleId="Tiu4">
    <w:name w:val="Tiêu đề #4_"/>
    <w:link w:val="Tiu40"/>
    <w:rsid w:val="005F5840"/>
    <w:rPr>
      <w:b/>
      <w:bCs/>
      <w:spacing w:val="10"/>
      <w:sz w:val="26"/>
      <w:szCs w:val="26"/>
      <w:shd w:val="clear" w:color="auto" w:fill="FFFFFF"/>
    </w:rPr>
  </w:style>
  <w:style w:type="paragraph" w:customStyle="1" w:styleId="Vnbnnidung2">
    <w:name w:val="Văn bản nội dung (2)"/>
    <w:basedOn w:val="Normal"/>
    <w:rsid w:val="005F5840"/>
    <w:pPr>
      <w:widowControl w:val="0"/>
      <w:shd w:val="clear" w:color="auto" w:fill="FFFFFF"/>
      <w:spacing w:line="317" w:lineRule="exact"/>
      <w:jc w:val="both"/>
    </w:pPr>
    <w:rPr>
      <w:rFonts w:ascii="Calibri" w:eastAsia="Calibri" w:hAnsi="Calibri"/>
      <w:b/>
      <w:bCs/>
      <w:spacing w:val="10"/>
      <w:sz w:val="26"/>
      <w:szCs w:val="26"/>
      <w:lang w:val="x-none" w:eastAsia="x-none"/>
    </w:rPr>
  </w:style>
  <w:style w:type="paragraph" w:customStyle="1" w:styleId="Tiu40">
    <w:name w:val="Tiêu đề #4"/>
    <w:basedOn w:val="Normal"/>
    <w:link w:val="Tiu4"/>
    <w:rsid w:val="005F5840"/>
    <w:pPr>
      <w:widowControl w:val="0"/>
      <w:shd w:val="clear" w:color="auto" w:fill="FFFFFF"/>
      <w:spacing w:line="0" w:lineRule="atLeast"/>
      <w:ind w:firstLine="560"/>
      <w:jc w:val="both"/>
      <w:outlineLvl w:val="3"/>
    </w:pPr>
    <w:rPr>
      <w:rFonts w:asciiTheme="minorHAnsi" w:eastAsiaTheme="minorHAnsi" w:hAnsiTheme="minorHAnsi" w:cstheme="minorBidi"/>
      <w:b/>
      <w:bCs/>
      <w:spacing w:val="10"/>
      <w:sz w:val="26"/>
      <w:szCs w:val="26"/>
    </w:rPr>
  </w:style>
  <w:style w:type="paragraph" w:styleId="BalloonText">
    <w:name w:val="Balloon Text"/>
    <w:basedOn w:val="Normal"/>
    <w:link w:val="BalloonTextChar"/>
    <w:uiPriority w:val="99"/>
    <w:semiHidden/>
    <w:unhideWhenUsed/>
    <w:rsid w:val="00C71B98"/>
    <w:rPr>
      <w:rFonts w:ascii="Tahoma" w:hAnsi="Tahoma" w:cs="Tahoma"/>
      <w:sz w:val="16"/>
      <w:szCs w:val="16"/>
    </w:rPr>
  </w:style>
  <w:style w:type="character" w:customStyle="1" w:styleId="BalloonTextChar">
    <w:name w:val="Balloon Text Char"/>
    <w:basedOn w:val="DefaultParagraphFont"/>
    <w:link w:val="BalloonText"/>
    <w:uiPriority w:val="99"/>
    <w:semiHidden/>
    <w:rsid w:val="00C71B9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840"/>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F5840"/>
    <w:pPr>
      <w:tabs>
        <w:tab w:val="center" w:pos="4320"/>
        <w:tab w:val="right" w:pos="8640"/>
      </w:tabs>
    </w:pPr>
  </w:style>
  <w:style w:type="character" w:customStyle="1" w:styleId="FooterChar">
    <w:name w:val="Footer Char"/>
    <w:basedOn w:val="DefaultParagraphFont"/>
    <w:link w:val="Footer"/>
    <w:rsid w:val="005F5840"/>
    <w:rPr>
      <w:rFonts w:ascii=".VnTime" w:eastAsia="Times New Roman" w:hAnsi=".VnTime" w:cs="Times New Roman"/>
      <w:sz w:val="28"/>
      <w:szCs w:val="28"/>
    </w:rPr>
  </w:style>
  <w:style w:type="character" w:styleId="PageNumber">
    <w:name w:val="page number"/>
    <w:basedOn w:val="DefaultParagraphFont"/>
    <w:rsid w:val="005F5840"/>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표준 (웹)"/>
    <w:basedOn w:val="Normal"/>
    <w:link w:val="NormalWebChar"/>
    <w:uiPriority w:val="99"/>
    <w:qFormat/>
    <w:rsid w:val="005F5840"/>
    <w:pPr>
      <w:spacing w:before="100" w:beforeAutospacing="1" w:after="100" w:afterAutospacing="1"/>
    </w:pPr>
    <w:rPr>
      <w:rFonts w:ascii="Times New Roman" w:hAnsi="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5F5840"/>
    <w:rPr>
      <w:rFonts w:ascii="Times New Roman" w:eastAsia="Times New Roman" w:hAnsi="Times New Roman" w:cs="Times New Roman"/>
      <w:sz w:val="24"/>
      <w:szCs w:val="24"/>
    </w:rPr>
  </w:style>
  <w:style w:type="character" w:customStyle="1" w:styleId="Vnbnnidung">
    <w:name w:val="Văn bản nội dung_"/>
    <w:link w:val="Vnbnnidung0"/>
    <w:rsid w:val="005F5840"/>
    <w:rPr>
      <w:sz w:val="26"/>
      <w:szCs w:val="26"/>
      <w:shd w:val="clear" w:color="auto" w:fill="FFFFFF"/>
    </w:rPr>
  </w:style>
  <w:style w:type="paragraph" w:customStyle="1" w:styleId="Vnbnnidung0">
    <w:name w:val="Văn bản nội dung"/>
    <w:basedOn w:val="Normal"/>
    <w:link w:val="Vnbnnidung"/>
    <w:rsid w:val="005F5840"/>
    <w:pPr>
      <w:widowControl w:val="0"/>
      <w:shd w:val="clear" w:color="auto" w:fill="FFFFFF"/>
      <w:spacing w:before="480" w:line="338" w:lineRule="exact"/>
      <w:jc w:val="both"/>
    </w:pPr>
    <w:rPr>
      <w:rFonts w:asciiTheme="minorHAnsi" w:eastAsiaTheme="minorHAnsi" w:hAnsiTheme="minorHAnsi" w:cstheme="minorBidi"/>
      <w:sz w:val="26"/>
      <w:szCs w:val="26"/>
    </w:rPr>
  </w:style>
  <w:style w:type="character" w:customStyle="1" w:styleId="Tiu4">
    <w:name w:val="Tiêu đề #4_"/>
    <w:link w:val="Tiu40"/>
    <w:rsid w:val="005F5840"/>
    <w:rPr>
      <w:b/>
      <w:bCs/>
      <w:spacing w:val="10"/>
      <w:sz w:val="26"/>
      <w:szCs w:val="26"/>
      <w:shd w:val="clear" w:color="auto" w:fill="FFFFFF"/>
    </w:rPr>
  </w:style>
  <w:style w:type="paragraph" w:customStyle="1" w:styleId="Vnbnnidung2">
    <w:name w:val="Văn bản nội dung (2)"/>
    <w:basedOn w:val="Normal"/>
    <w:rsid w:val="005F5840"/>
    <w:pPr>
      <w:widowControl w:val="0"/>
      <w:shd w:val="clear" w:color="auto" w:fill="FFFFFF"/>
      <w:spacing w:line="317" w:lineRule="exact"/>
      <w:jc w:val="both"/>
    </w:pPr>
    <w:rPr>
      <w:rFonts w:ascii="Calibri" w:eastAsia="Calibri" w:hAnsi="Calibri"/>
      <w:b/>
      <w:bCs/>
      <w:spacing w:val="10"/>
      <w:sz w:val="26"/>
      <w:szCs w:val="26"/>
      <w:lang w:val="x-none" w:eastAsia="x-none"/>
    </w:rPr>
  </w:style>
  <w:style w:type="paragraph" w:customStyle="1" w:styleId="Tiu40">
    <w:name w:val="Tiêu đề #4"/>
    <w:basedOn w:val="Normal"/>
    <w:link w:val="Tiu4"/>
    <w:rsid w:val="005F5840"/>
    <w:pPr>
      <w:widowControl w:val="0"/>
      <w:shd w:val="clear" w:color="auto" w:fill="FFFFFF"/>
      <w:spacing w:line="0" w:lineRule="atLeast"/>
      <w:ind w:firstLine="560"/>
      <w:jc w:val="both"/>
      <w:outlineLvl w:val="3"/>
    </w:pPr>
    <w:rPr>
      <w:rFonts w:asciiTheme="minorHAnsi" w:eastAsiaTheme="minorHAnsi" w:hAnsiTheme="minorHAnsi" w:cstheme="minorBidi"/>
      <w:b/>
      <w:bCs/>
      <w:spacing w:val="10"/>
      <w:sz w:val="26"/>
      <w:szCs w:val="26"/>
    </w:rPr>
  </w:style>
  <w:style w:type="paragraph" w:styleId="BalloonText">
    <w:name w:val="Balloon Text"/>
    <w:basedOn w:val="Normal"/>
    <w:link w:val="BalloonTextChar"/>
    <w:uiPriority w:val="99"/>
    <w:semiHidden/>
    <w:unhideWhenUsed/>
    <w:rsid w:val="00C71B98"/>
    <w:rPr>
      <w:rFonts w:ascii="Tahoma" w:hAnsi="Tahoma" w:cs="Tahoma"/>
      <w:sz w:val="16"/>
      <w:szCs w:val="16"/>
    </w:rPr>
  </w:style>
  <w:style w:type="character" w:customStyle="1" w:styleId="BalloonTextChar">
    <w:name w:val="Balloon Text Char"/>
    <w:basedOn w:val="DefaultParagraphFont"/>
    <w:link w:val="BalloonText"/>
    <w:uiPriority w:val="99"/>
    <w:semiHidden/>
    <w:rsid w:val="00C71B9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1376</Words>
  <Characters>7844</Characters>
  <Application>Microsoft Office Word</Application>
  <DocSecurity>0</DocSecurity>
  <Lines>65</Lines>
  <Paragraphs>18</Paragraphs>
  <ScaleCrop>false</ScaleCrop>
  <Company/>
  <LinksUpToDate>false</LinksUpToDate>
  <CharactersWithSpaces>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2</cp:revision>
  <cp:lastPrinted>2025-02-21T02:53:00Z</cp:lastPrinted>
  <dcterms:created xsi:type="dcterms:W3CDTF">2025-02-21T02:40:00Z</dcterms:created>
  <dcterms:modified xsi:type="dcterms:W3CDTF">2025-02-21T02:53:00Z</dcterms:modified>
</cp:coreProperties>
</file>